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F3A4" w14:textId="57EE1249" w:rsidR="005E7F78" w:rsidRDefault="005B5935" w:rsidP="00E03D91">
      <w:pPr>
        <w:pStyle w:val="ac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color w:val="000000"/>
        </w:rPr>
        <w:drawing>
          <wp:inline distT="0" distB="0" distL="0" distR="0" wp14:anchorId="6340636B" wp14:editId="3832E51A">
            <wp:extent cx="1935480" cy="113093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130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D6561C" w14:textId="77777777" w:rsidR="005E7F78" w:rsidRDefault="005E7F78" w:rsidP="00E03D91">
      <w:pPr>
        <w:pStyle w:val="ac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9595A24" w14:textId="7C4F2929" w:rsidR="00B9742D" w:rsidRPr="00E03D91" w:rsidRDefault="007B516E" w:rsidP="00E03D91">
      <w:pPr>
        <w:pStyle w:val="ac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03D91">
        <w:rPr>
          <w:rFonts w:ascii="Times New Roman" w:hAnsi="Times New Roman" w:cs="Times New Roman"/>
          <w:b/>
          <w:bCs/>
          <w:sz w:val="32"/>
          <w:szCs w:val="32"/>
        </w:rPr>
        <w:t xml:space="preserve">Уникальные фонарные столбы конца </w:t>
      </w:r>
      <w:r w:rsidRPr="00E03D91">
        <w:rPr>
          <w:rFonts w:ascii="Times New Roman" w:hAnsi="Times New Roman" w:cs="Times New Roman"/>
          <w:b/>
          <w:bCs/>
          <w:sz w:val="32"/>
          <w:szCs w:val="32"/>
          <w:lang w:val="en-US"/>
        </w:rPr>
        <w:t>XIX</w:t>
      </w:r>
      <w:r w:rsidR="00836BD3" w:rsidRPr="00E03D91">
        <w:rPr>
          <w:rFonts w:ascii="Times New Roman" w:hAnsi="Times New Roman" w:cs="Times New Roman"/>
          <w:b/>
          <w:bCs/>
          <w:sz w:val="32"/>
          <w:szCs w:val="32"/>
        </w:rPr>
        <w:t xml:space="preserve"> начала </w:t>
      </w:r>
      <w:r w:rsidR="00836BD3" w:rsidRPr="00E03D91">
        <w:rPr>
          <w:rFonts w:ascii="Times New Roman" w:hAnsi="Times New Roman" w:cs="Times New Roman"/>
          <w:b/>
          <w:bCs/>
          <w:sz w:val="32"/>
          <w:szCs w:val="32"/>
          <w:lang w:val="en-US"/>
        </w:rPr>
        <w:t>X</w:t>
      </w:r>
      <w:r w:rsidRPr="00E03D91">
        <w:rPr>
          <w:rFonts w:ascii="Times New Roman" w:hAnsi="Times New Roman" w:cs="Times New Roman"/>
          <w:b/>
          <w:bCs/>
          <w:sz w:val="32"/>
          <w:szCs w:val="32"/>
          <w:lang w:val="en-US"/>
        </w:rPr>
        <w:t>X</w:t>
      </w:r>
      <w:r w:rsidRPr="00E03D91">
        <w:rPr>
          <w:rFonts w:ascii="Times New Roman" w:hAnsi="Times New Roman" w:cs="Times New Roman"/>
          <w:b/>
          <w:bCs/>
          <w:sz w:val="32"/>
          <w:szCs w:val="32"/>
        </w:rPr>
        <w:t xml:space="preserve"> века </w:t>
      </w:r>
      <w:r w:rsidR="00631BCD">
        <w:rPr>
          <w:rFonts w:ascii="Times New Roman" w:hAnsi="Times New Roman" w:cs="Times New Roman"/>
          <w:b/>
          <w:bCs/>
          <w:sz w:val="32"/>
          <w:szCs w:val="32"/>
        </w:rPr>
        <w:t xml:space="preserve">обнаружили </w:t>
      </w:r>
      <w:r w:rsidRPr="00E03D91">
        <w:rPr>
          <w:rFonts w:ascii="Times New Roman" w:hAnsi="Times New Roman" w:cs="Times New Roman"/>
          <w:b/>
          <w:bCs/>
          <w:sz w:val="32"/>
          <w:szCs w:val="32"/>
        </w:rPr>
        <w:t xml:space="preserve">в </w:t>
      </w:r>
      <w:r w:rsidR="006D46C5" w:rsidRPr="00E03D91">
        <w:rPr>
          <w:rFonts w:ascii="Times New Roman" w:hAnsi="Times New Roman" w:cs="Times New Roman"/>
          <w:b/>
          <w:bCs/>
          <w:sz w:val="32"/>
          <w:szCs w:val="32"/>
        </w:rPr>
        <w:t xml:space="preserve">Государственном историческом </w:t>
      </w:r>
      <w:r w:rsidRPr="00E03D91">
        <w:rPr>
          <w:rFonts w:ascii="Times New Roman" w:hAnsi="Times New Roman" w:cs="Times New Roman"/>
          <w:b/>
          <w:bCs/>
          <w:sz w:val="32"/>
          <w:szCs w:val="32"/>
        </w:rPr>
        <w:t>музее-заповеднике «Горки Ленинские»</w:t>
      </w:r>
    </w:p>
    <w:p w14:paraId="06FBA67C" w14:textId="77777777" w:rsidR="007B516E" w:rsidRPr="00E03D91" w:rsidRDefault="007B516E" w:rsidP="00B9742D">
      <w:pPr>
        <w:pStyle w:val="ac"/>
        <w:rPr>
          <w:rFonts w:ascii="Times New Roman" w:hAnsi="Times New Roman" w:cs="Times New Roman"/>
          <w:sz w:val="32"/>
          <w:szCs w:val="32"/>
        </w:rPr>
      </w:pPr>
    </w:p>
    <w:p w14:paraId="1A7187A4" w14:textId="67AD0948" w:rsidR="00E03D91" w:rsidRPr="005115EF" w:rsidRDefault="00E03D91" w:rsidP="00E03D91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Фонари </w:t>
      </w:r>
      <w:r w:rsidR="00631BCD">
        <w:rPr>
          <w:rFonts w:ascii="Times New Roman" w:hAnsi="Times New Roman" w:cs="Times New Roman"/>
          <w:sz w:val="28"/>
          <w:szCs w:val="28"/>
        </w:rPr>
        <w:t>нашли</w:t>
      </w:r>
      <w:r>
        <w:rPr>
          <w:rFonts w:ascii="Times New Roman" w:hAnsi="Times New Roman" w:cs="Times New Roman"/>
          <w:sz w:val="28"/>
          <w:szCs w:val="28"/>
        </w:rPr>
        <w:t xml:space="preserve"> в ходе плановой подготовки к зимнему сезону.</w:t>
      </w:r>
    </w:p>
    <w:p w14:paraId="430AF189" w14:textId="067FF9BE" w:rsidR="00E03D91" w:rsidRDefault="00E03D91" w:rsidP="00E03D91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нашей стране это крупнейшая находка за последнее время.</w:t>
      </w:r>
    </w:p>
    <w:p w14:paraId="14E0DD42" w14:textId="77777777" w:rsidR="007B516E" w:rsidRPr="008408A6" w:rsidRDefault="007B516E" w:rsidP="008408A6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17B890B6" w14:textId="4F21BEFB" w:rsidR="007B516E" w:rsidRPr="008408A6" w:rsidRDefault="007B516E" w:rsidP="008408A6">
      <w:pPr>
        <w:pStyle w:val="ac"/>
        <w:rPr>
          <w:rFonts w:ascii="Times New Roman" w:hAnsi="Times New Roman" w:cs="Times New Roman"/>
          <w:sz w:val="28"/>
          <w:szCs w:val="28"/>
          <w:lang w:val="ru"/>
        </w:rPr>
      </w:pPr>
      <w:r w:rsidRPr="008408A6">
        <w:rPr>
          <w:rFonts w:ascii="Times New Roman" w:hAnsi="Times New Roman" w:cs="Times New Roman"/>
          <w:sz w:val="28"/>
          <w:szCs w:val="28"/>
        </w:rPr>
        <w:t xml:space="preserve">Шесть </w:t>
      </w:r>
      <w:r w:rsidR="00631BCD" w:rsidRPr="008408A6">
        <w:rPr>
          <w:rFonts w:ascii="Times New Roman" w:hAnsi="Times New Roman" w:cs="Times New Roman"/>
          <w:sz w:val="28"/>
          <w:szCs w:val="28"/>
        </w:rPr>
        <w:t xml:space="preserve">чугунных </w:t>
      </w:r>
      <w:r w:rsidRPr="008408A6">
        <w:rPr>
          <w:rFonts w:ascii="Times New Roman" w:hAnsi="Times New Roman" w:cs="Times New Roman"/>
          <w:sz w:val="28"/>
          <w:szCs w:val="28"/>
        </w:rPr>
        <w:t>фонарей</w:t>
      </w:r>
      <w:r w:rsidR="005115EF" w:rsidRPr="008408A6">
        <w:rPr>
          <w:rFonts w:ascii="Times New Roman" w:hAnsi="Times New Roman" w:cs="Times New Roman"/>
          <w:sz w:val="28"/>
          <w:szCs w:val="28"/>
        </w:rPr>
        <w:t xml:space="preserve"> </w:t>
      </w:r>
      <w:r w:rsidR="00836BD3" w:rsidRPr="008408A6">
        <w:rPr>
          <w:rFonts w:ascii="Times New Roman" w:hAnsi="Times New Roman" w:cs="Times New Roman"/>
          <w:sz w:val="28"/>
          <w:szCs w:val="28"/>
        </w:rPr>
        <w:t xml:space="preserve">со светильниками для лампы накаливания </w:t>
      </w:r>
      <w:r w:rsidRPr="008408A6">
        <w:rPr>
          <w:rFonts w:ascii="Times New Roman" w:hAnsi="Times New Roman" w:cs="Times New Roman"/>
          <w:sz w:val="28"/>
          <w:szCs w:val="28"/>
        </w:rPr>
        <w:t>произвед</w:t>
      </w:r>
      <w:r w:rsidR="005115EF" w:rsidRPr="008408A6">
        <w:rPr>
          <w:rFonts w:ascii="Times New Roman" w:hAnsi="Times New Roman" w:cs="Times New Roman"/>
          <w:sz w:val="28"/>
          <w:szCs w:val="28"/>
        </w:rPr>
        <w:t>е</w:t>
      </w:r>
      <w:r w:rsidRPr="008408A6">
        <w:rPr>
          <w:rFonts w:ascii="Times New Roman" w:hAnsi="Times New Roman" w:cs="Times New Roman"/>
          <w:sz w:val="28"/>
          <w:szCs w:val="28"/>
        </w:rPr>
        <w:t>н</w:t>
      </w:r>
      <w:r w:rsidR="005115EF" w:rsidRPr="008408A6">
        <w:rPr>
          <w:rFonts w:ascii="Times New Roman" w:hAnsi="Times New Roman" w:cs="Times New Roman"/>
          <w:sz w:val="28"/>
          <w:szCs w:val="28"/>
        </w:rPr>
        <w:t>ы</w:t>
      </w:r>
      <w:r w:rsidRPr="008408A6">
        <w:rPr>
          <w:rFonts w:ascii="Times New Roman" w:hAnsi="Times New Roman" w:cs="Times New Roman"/>
          <w:sz w:val="28"/>
          <w:szCs w:val="28"/>
        </w:rPr>
        <w:t xml:space="preserve"> Екатерининским заводом в </w:t>
      </w:r>
      <w:proofErr w:type="spellStart"/>
      <w:r w:rsidRPr="008408A6">
        <w:rPr>
          <w:rFonts w:ascii="Times New Roman" w:hAnsi="Times New Roman" w:cs="Times New Roman"/>
          <w:sz w:val="28"/>
          <w:szCs w:val="28"/>
        </w:rPr>
        <w:t>Сосновиц</w:t>
      </w:r>
      <w:r w:rsidR="00631BCD" w:rsidRPr="008408A6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8408A6">
        <w:rPr>
          <w:rFonts w:ascii="Times New Roman" w:hAnsi="Times New Roman" w:cs="Times New Roman"/>
          <w:sz w:val="28"/>
          <w:szCs w:val="28"/>
        </w:rPr>
        <w:t xml:space="preserve"> (</w:t>
      </w:r>
      <w:r w:rsidR="00AD631C" w:rsidRPr="008408A6">
        <w:rPr>
          <w:rFonts w:ascii="Times New Roman" w:hAnsi="Times New Roman" w:cs="Times New Roman"/>
          <w:sz w:val="28"/>
          <w:szCs w:val="28"/>
        </w:rPr>
        <w:t>до</w:t>
      </w:r>
      <w:r w:rsidR="002C740F" w:rsidRPr="008408A6">
        <w:rPr>
          <w:rFonts w:ascii="Times New Roman" w:hAnsi="Times New Roman" w:cs="Times New Roman"/>
          <w:sz w:val="28"/>
          <w:szCs w:val="28"/>
        </w:rPr>
        <w:t xml:space="preserve"> </w:t>
      </w:r>
      <w:r w:rsidR="00AD631C" w:rsidRPr="008408A6">
        <w:rPr>
          <w:rFonts w:ascii="Times New Roman" w:hAnsi="Times New Roman" w:cs="Times New Roman"/>
          <w:sz w:val="28"/>
          <w:szCs w:val="28"/>
        </w:rPr>
        <w:t xml:space="preserve">1918 года </w:t>
      </w:r>
      <w:r w:rsidR="006D46C5" w:rsidRPr="008408A6">
        <w:rPr>
          <w:rFonts w:ascii="Times New Roman" w:hAnsi="Times New Roman" w:cs="Times New Roman"/>
          <w:sz w:val="28"/>
          <w:szCs w:val="28"/>
        </w:rPr>
        <w:t xml:space="preserve">территория </w:t>
      </w:r>
      <w:r w:rsidRPr="008408A6">
        <w:rPr>
          <w:rFonts w:ascii="Times New Roman" w:hAnsi="Times New Roman" w:cs="Times New Roman"/>
          <w:sz w:val="28"/>
          <w:szCs w:val="28"/>
        </w:rPr>
        <w:t>Российской импери</w:t>
      </w:r>
      <w:r w:rsidR="005115EF" w:rsidRPr="008408A6">
        <w:rPr>
          <w:rFonts w:ascii="Times New Roman" w:hAnsi="Times New Roman" w:cs="Times New Roman"/>
          <w:sz w:val="28"/>
          <w:szCs w:val="28"/>
        </w:rPr>
        <w:t xml:space="preserve">и, сегодня </w:t>
      </w:r>
      <w:r w:rsidR="00836BD3" w:rsidRPr="008408A6">
        <w:rPr>
          <w:rFonts w:ascii="Times New Roman" w:hAnsi="Times New Roman" w:cs="Times New Roman"/>
          <w:sz w:val="28"/>
          <w:szCs w:val="28"/>
          <w:lang w:val="ru"/>
        </w:rPr>
        <w:t xml:space="preserve">Силезское воеводство </w:t>
      </w:r>
      <w:r w:rsidR="005115EF" w:rsidRPr="008408A6">
        <w:rPr>
          <w:rFonts w:ascii="Times New Roman" w:hAnsi="Times New Roman" w:cs="Times New Roman"/>
          <w:sz w:val="28"/>
          <w:szCs w:val="28"/>
          <w:lang w:val="ru"/>
        </w:rPr>
        <w:t>Польш</w:t>
      </w:r>
      <w:r w:rsidR="00836BD3" w:rsidRPr="008408A6">
        <w:rPr>
          <w:rFonts w:ascii="Times New Roman" w:hAnsi="Times New Roman" w:cs="Times New Roman"/>
          <w:sz w:val="28"/>
          <w:szCs w:val="28"/>
          <w:lang w:val="ru"/>
        </w:rPr>
        <w:t>и</w:t>
      </w:r>
      <w:r w:rsidR="005115EF" w:rsidRPr="008408A6">
        <w:rPr>
          <w:rFonts w:ascii="Times New Roman" w:hAnsi="Times New Roman" w:cs="Times New Roman"/>
          <w:sz w:val="28"/>
          <w:szCs w:val="28"/>
          <w:lang w:val="ru"/>
        </w:rPr>
        <w:t xml:space="preserve">). </w:t>
      </w:r>
      <w:r w:rsidR="00836BD3" w:rsidRPr="008408A6">
        <w:rPr>
          <w:rFonts w:ascii="Times New Roman" w:hAnsi="Times New Roman" w:cs="Times New Roman"/>
          <w:sz w:val="28"/>
          <w:szCs w:val="28"/>
          <w:lang w:val="ru"/>
        </w:rPr>
        <w:t xml:space="preserve">Клейма </w:t>
      </w:r>
      <w:r w:rsidR="00E03D91" w:rsidRPr="008408A6">
        <w:rPr>
          <w:rFonts w:ascii="Times New Roman" w:hAnsi="Times New Roman" w:cs="Times New Roman"/>
          <w:sz w:val="28"/>
          <w:szCs w:val="28"/>
          <w:lang w:val="ru"/>
        </w:rPr>
        <w:t>завода</w:t>
      </w:r>
      <w:r w:rsidR="00836BD3" w:rsidRPr="008408A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544CBE" w:rsidRPr="008408A6">
        <w:rPr>
          <w:rFonts w:ascii="Times New Roman" w:hAnsi="Times New Roman" w:cs="Times New Roman"/>
          <w:sz w:val="28"/>
          <w:szCs w:val="28"/>
          <w:lang w:val="ru"/>
        </w:rPr>
        <w:t xml:space="preserve">на колоннах фонарей сохранились </w:t>
      </w:r>
      <w:r w:rsidR="00836BD3" w:rsidRPr="008408A6">
        <w:rPr>
          <w:rFonts w:ascii="Times New Roman" w:hAnsi="Times New Roman" w:cs="Times New Roman"/>
          <w:sz w:val="28"/>
          <w:szCs w:val="28"/>
          <w:lang w:val="ru"/>
        </w:rPr>
        <w:t xml:space="preserve">в двух вариантах </w:t>
      </w:r>
      <w:r w:rsidR="00E03D91" w:rsidRPr="008408A6">
        <w:rPr>
          <w:rFonts w:ascii="Times New Roman" w:hAnsi="Times New Roman" w:cs="Times New Roman"/>
          <w:sz w:val="28"/>
          <w:szCs w:val="28"/>
          <w:lang w:val="ru"/>
        </w:rPr>
        <w:t>написания</w:t>
      </w:r>
      <w:r w:rsidR="00836BD3" w:rsidRPr="008408A6">
        <w:rPr>
          <w:rFonts w:ascii="Times New Roman" w:hAnsi="Times New Roman" w:cs="Times New Roman"/>
          <w:sz w:val="28"/>
          <w:szCs w:val="28"/>
          <w:lang w:val="ru"/>
        </w:rPr>
        <w:t>.</w:t>
      </w:r>
      <w:r w:rsidR="005E7F78" w:rsidRPr="008408A6">
        <w:rPr>
          <w:rFonts w:ascii="Times New Roman" w:hAnsi="Times New Roman" w:cs="Times New Roman"/>
          <w:sz w:val="28"/>
          <w:szCs w:val="28"/>
          <w:lang w:val="ru"/>
        </w:rPr>
        <w:t xml:space="preserve"> Один</w:t>
      </w:r>
      <w:r w:rsidR="00AD631C" w:rsidRPr="008408A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5E7F78" w:rsidRPr="008408A6">
        <w:rPr>
          <w:rFonts w:ascii="Times New Roman" w:hAnsi="Times New Roman" w:cs="Times New Roman"/>
          <w:sz w:val="28"/>
          <w:szCs w:val="28"/>
          <w:lang w:val="ru"/>
        </w:rPr>
        <w:t xml:space="preserve">вариант написания однострочный, второй в три строки. </w:t>
      </w:r>
    </w:p>
    <w:p w14:paraId="318E427F" w14:textId="4AF342FC" w:rsidR="005B5935" w:rsidRPr="008408A6" w:rsidRDefault="005B5935" w:rsidP="008408A6">
      <w:pPr>
        <w:pStyle w:val="ac"/>
        <w:rPr>
          <w:rFonts w:ascii="Times New Roman" w:hAnsi="Times New Roman" w:cs="Times New Roman"/>
          <w:sz w:val="28"/>
          <w:szCs w:val="28"/>
          <w:lang w:val="ru"/>
        </w:rPr>
      </w:pPr>
      <w:r w:rsidRPr="008408A6">
        <w:rPr>
          <w:rFonts w:ascii="Times New Roman" w:hAnsi="Times New Roman" w:cs="Times New Roman"/>
          <w:sz w:val="28"/>
          <w:szCs w:val="28"/>
          <w:lang w:val="ru"/>
        </w:rPr>
        <w:t>Долгое время надписи были скрыты под</w:t>
      </w:r>
      <w:r w:rsidR="00AD631C" w:rsidRPr="008408A6">
        <w:rPr>
          <w:rFonts w:ascii="Times New Roman" w:hAnsi="Times New Roman" w:cs="Times New Roman"/>
          <w:sz w:val="28"/>
          <w:szCs w:val="28"/>
          <w:lang w:val="ru"/>
        </w:rPr>
        <w:t xml:space="preserve"> несколькими</w:t>
      </w:r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сло</w:t>
      </w:r>
      <w:r w:rsidR="00AD631C" w:rsidRPr="008408A6">
        <w:rPr>
          <w:rFonts w:ascii="Times New Roman" w:hAnsi="Times New Roman" w:cs="Times New Roman"/>
          <w:sz w:val="28"/>
          <w:szCs w:val="28"/>
          <w:lang w:val="ru"/>
        </w:rPr>
        <w:t>я</w:t>
      </w:r>
      <w:r w:rsidRPr="008408A6">
        <w:rPr>
          <w:rFonts w:ascii="Times New Roman" w:hAnsi="Times New Roman" w:cs="Times New Roman"/>
          <w:sz w:val="28"/>
          <w:szCs w:val="28"/>
          <w:lang w:val="ru"/>
        </w:rPr>
        <w:t>м</w:t>
      </w:r>
      <w:r w:rsidR="00AD631C" w:rsidRPr="008408A6">
        <w:rPr>
          <w:rFonts w:ascii="Times New Roman" w:hAnsi="Times New Roman" w:cs="Times New Roman"/>
          <w:sz w:val="28"/>
          <w:szCs w:val="28"/>
          <w:lang w:val="ru"/>
        </w:rPr>
        <w:t>и</w:t>
      </w:r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краски. После </w:t>
      </w:r>
      <w:r w:rsidR="00AD631C" w:rsidRPr="008408A6">
        <w:rPr>
          <w:rFonts w:ascii="Times New Roman" w:hAnsi="Times New Roman" w:cs="Times New Roman"/>
          <w:sz w:val="28"/>
          <w:szCs w:val="28"/>
          <w:lang w:val="ru"/>
        </w:rPr>
        <w:t xml:space="preserve">обработки поверхностей фонарей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углошлифовальной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r w:rsidR="00AD631C" w:rsidRPr="008408A6">
        <w:rPr>
          <w:rFonts w:ascii="Times New Roman" w:hAnsi="Times New Roman" w:cs="Times New Roman"/>
          <w:sz w:val="28"/>
          <w:szCs w:val="28"/>
          <w:lang w:val="ru"/>
        </w:rPr>
        <w:t>машиной надписи стали хорошо видны и прекрасно сохранились.</w:t>
      </w:r>
    </w:p>
    <w:p w14:paraId="5C9C06E6" w14:textId="77777777" w:rsidR="002C740F" w:rsidRPr="008408A6" w:rsidRDefault="00AD631C" w:rsidP="008408A6">
      <w:pPr>
        <w:pStyle w:val="ac"/>
        <w:rPr>
          <w:rFonts w:ascii="Times New Roman" w:hAnsi="Times New Roman" w:cs="Times New Roman"/>
          <w:sz w:val="28"/>
          <w:szCs w:val="28"/>
          <w:lang w:val="ru"/>
        </w:rPr>
      </w:pPr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С </w:t>
      </w:r>
      <w:r w:rsidR="00E41D8C" w:rsidRPr="008408A6">
        <w:rPr>
          <w:rFonts w:ascii="Times New Roman" w:hAnsi="Times New Roman" w:cs="Times New Roman"/>
          <w:sz w:val="28"/>
          <w:szCs w:val="28"/>
          <w:lang w:val="ru"/>
        </w:rPr>
        <w:t xml:space="preserve">уверенность </w:t>
      </w:r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можно </w:t>
      </w:r>
      <w:r w:rsidR="00E41D8C" w:rsidRPr="008408A6">
        <w:rPr>
          <w:rFonts w:ascii="Times New Roman" w:hAnsi="Times New Roman" w:cs="Times New Roman"/>
          <w:sz w:val="28"/>
          <w:szCs w:val="28"/>
          <w:lang w:val="ru"/>
        </w:rPr>
        <w:t>утверждать</w:t>
      </w:r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, что электрические фонари появились в имении Горки раньше, чем в Москве, не позднее 1911 года. </w:t>
      </w:r>
    </w:p>
    <w:p w14:paraId="266C797F" w14:textId="2A5F2AE4" w:rsidR="00AD631C" w:rsidRPr="008408A6" w:rsidRDefault="00AD631C" w:rsidP="008408A6">
      <w:pPr>
        <w:pStyle w:val="ac"/>
        <w:rPr>
          <w:rFonts w:ascii="Times New Roman" w:hAnsi="Times New Roman" w:cs="Times New Roman"/>
          <w:sz w:val="28"/>
          <w:szCs w:val="28"/>
        </w:rPr>
      </w:pPr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Как раз в этот период в Горках новой хозяйкой З.Г. Морозовой-Рейнбот проводилась масштабная реконструкция. Для электрификации всех построек были закуплены </w:t>
      </w:r>
      <w:r w:rsidRPr="008408A6">
        <w:rPr>
          <w:rFonts w:ascii="Times New Roman" w:hAnsi="Times New Roman" w:cs="Times New Roman"/>
          <w:sz w:val="28"/>
          <w:szCs w:val="28"/>
          <w:lang w:eastAsia="ru-RU"/>
        </w:rPr>
        <w:t xml:space="preserve">два однотипных стационарных нефтяных двигателя мощностью 20 л.с.: английской фирмы Richard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eastAsia="ru-RU"/>
        </w:rPr>
        <w:t>Hornsby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eastAsia="ru-RU"/>
        </w:rPr>
        <w:t xml:space="preserve"> &amp; Sons и немецкой Otto-Deutz (Отто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eastAsia="ru-RU"/>
        </w:rPr>
        <w:t>Дейц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eastAsia="ru-RU"/>
        </w:rPr>
        <w:t xml:space="preserve">). </w:t>
      </w:r>
      <w:r w:rsidRPr="008408A6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297CF3" w:rsidRPr="008408A6">
        <w:rPr>
          <w:rFonts w:ascii="Times New Roman" w:hAnsi="Times New Roman" w:cs="Times New Roman"/>
          <w:sz w:val="28"/>
          <w:szCs w:val="28"/>
        </w:rPr>
        <w:t xml:space="preserve">мотор </w:t>
      </w:r>
      <w:r w:rsidRPr="008408A6">
        <w:rPr>
          <w:rFonts w:ascii="Times New Roman" w:hAnsi="Times New Roman" w:cs="Times New Roman"/>
          <w:sz w:val="28"/>
          <w:szCs w:val="28"/>
        </w:rPr>
        <w:t xml:space="preserve">Отто </w:t>
      </w:r>
      <w:proofErr w:type="spellStart"/>
      <w:r w:rsidRPr="008408A6">
        <w:rPr>
          <w:rFonts w:ascii="Times New Roman" w:hAnsi="Times New Roman" w:cs="Times New Roman"/>
          <w:sz w:val="28"/>
          <w:szCs w:val="28"/>
        </w:rPr>
        <w:t>Дейц</w:t>
      </w:r>
      <w:proofErr w:type="spellEnd"/>
      <w:r w:rsidRPr="008408A6">
        <w:rPr>
          <w:rFonts w:ascii="Times New Roman" w:hAnsi="Times New Roman" w:cs="Times New Roman"/>
          <w:sz w:val="28"/>
          <w:szCs w:val="28"/>
        </w:rPr>
        <w:t xml:space="preserve"> – единственный сохранившийся в нашей стране нефтяной двигатель 1910-х гг., являющийся памятником науки и техники России. Именно с помощью него зажглась известная всем «лампочка Ильича»</w:t>
      </w:r>
      <w:r w:rsidR="00136DF2" w:rsidRPr="008408A6">
        <w:rPr>
          <w:rFonts w:ascii="Times New Roman" w:hAnsi="Times New Roman" w:cs="Times New Roman"/>
          <w:sz w:val="28"/>
          <w:szCs w:val="28"/>
        </w:rPr>
        <w:t xml:space="preserve"> и, как теперь стало ясно, также фонари усадьбы.</w:t>
      </w:r>
      <w:r w:rsidR="008408A6" w:rsidRPr="008408A6">
        <w:rPr>
          <w:rFonts w:ascii="Times New Roman" w:hAnsi="Times New Roman" w:cs="Times New Roman"/>
          <w:sz w:val="28"/>
          <w:szCs w:val="28"/>
        </w:rPr>
        <w:t xml:space="preserve"> Фотография начала </w:t>
      </w:r>
      <w:r w:rsidR="008408A6" w:rsidRPr="008408A6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408A6" w:rsidRPr="008408A6">
        <w:rPr>
          <w:rFonts w:ascii="Times New Roman" w:hAnsi="Times New Roman" w:cs="Times New Roman"/>
          <w:sz w:val="28"/>
          <w:szCs w:val="28"/>
        </w:rPr>
        <w:t xml:space="preserve"> века из фондов музея-заповедника «Горки Ленинские» подтверждает историю появления в Горках фонарей. </w:t>
      </w:r>
    </w:p>
    <w:p w14:paraId="2817807E" w14:textId="77777777" w:rsidR="001B484C" w:rsidRPr="008408A6" w:rsidRDefault="00297CF3" w:rsidP="008408A6">
      <w:pPr>
        <w:pStyle w:val="ac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408A6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E10F70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Передовые технологические решения, внедрённые при реконструкции усадьбы в 1910-х гг., сделали усадьбу инженерным чудом своего времени.  </w:t>
      </w:r>
      <w:r w:rsidR="00136DF2" w:rsidRPr="008408A6">
        <w:rPr>
          <w:rFonts w:ascii="Times New Roman" w:hAnsi="Times New Roman" w:cs="Times New Roman"/>
          <w:i/>
          <w:iCs/>
          <w:sz w:val="28"/>
          <w:szCs w:val="28"/>
        </w:rPr>
        <w:t>Тогд</w:t>
      </w:r>
      <w:r w:rsidR="00E10F70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а </w:t>
      </w:r>
      <w:r w:rsidR="001A75D9" w:rsidRPr="008408A6">
        <w:rPr>
          <w:rFonts w:ascii="Times New Roman" w:hAnsi="Times New Roman" w:cs="Times New Roman"/>
          <w:i/>
          <w:iCs/>
          <w:sz w:val="28"/>
          <w:szCs w:val="28"/>
        </w:rPr>
        <w:t>имение Горки стало с</w:t>
      </w:r>
      <w:r w:rsidR="00136DF2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амым современным </w:t>
      </w:r>
      <w:r w:rsidR="001A75D9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для </w:t>
      </w:r>
      <w:r w:rsidR="00136DF2" w:rsidRPr="008408A6">
        <w:rPr>
          <w:rFonts w:ascii="Times New Roman" w:hAnsi="Times New Roman" w:cs="Times New Roman"/>
          <w:i/>
          <w:iCs/>
          <w:sz w:val="28"/>
          <w:szCs w:val="28"/>
        </w:rPr>
        <w:t>своего времени. «Умный дом» начала XX века содержал электростанцию, телефонную станцию, водонапорную башню, стартовые механизмы водопровода, гаражи и механические мастерские</w:t>
      </w:r>
      <w:r w:rsidR="00E10F70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1A75D9" w:rsidRPr="008408A6">
        <w:rPr>
          <w:rFonts w:ascii="Times New Roman" w:hAnsi="Times New Roman" w:cs="Times New Roman"/>
          <w:i/>
          <w:iCs/>
          <w:sz w:val="28"/>
          <w:szCs w:val="28"/>
        </w:rPr>
        <w:t>Парал</w:t>
      </w:r>
      <w:r w:rsidR="001B484C" w:rsidRPr="008408A6">
        <w:rPr>
          <w:rFonts w:ascii="Times New Roman" w:hAnsi="Times New Roman" w:cs="Times New Roman"/>
          <w:i/>
          <w:iCs/>
          <w:sz w:val="28"/>
          <w:szCs w:val="28"/>
        </w:rPr>
        <w:t>л</w:t>
      </w:r>
      <w:r w:rsidR="001A75D9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ельно </w:t>
      </w:r>
      <w:r w:rsidR="00E10F70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был разработан план благоустройства парковой территории. Вместе с тысячами растений, множеством садовых ваз были приобретены также </w:t>
      </w:r>
      <w:r w:rsidR="001B484C" w:rsidRPr="008408A6">
        <w:rPr>
          <w:rFonts w:ascii="Times New Roman" w:hAnsi="Times New Roman" w:cs="Times New Roman"/>
          <w:i/>
          <w:iCs/>
          <w:sz w:val="28"/>
          <w:szCs w:val="28"/>
        </w:rPr>
        <w:t>и фонари, которые мы можем видеть на фотографиях 1910-20-х гг</w:t>
      </w:r>
      <w:r w:rsidR="00136DF2" w:rsidRPr="008408A6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B484C" w:rsidRPr="008408A6">
        <w:rPr>
          <w:rFonts w:ascii="Times New Roman" w:hAnsi="Times New Roman" w:cs="Times New Roman"/>
          <w:i/>
          <w:iCs/>
          <w:sz w:val="28"/>
          <w:szCs w:val="28"/>
        </w:rPr>
        <w:t>»,</w:t>
      </w:r>
      <w:r w:rsidR="001B484C" w:rsidRPr="008408A6">
        <w:rPr>
          <w:rFonts w:ascii="Times New Roman" w:hAnsi="Times New Roman" w:cs="Times New Roman"/>
          <w:sz w:val="28"/>
          <w:szCs w:val="28"/>
        </w:rPr>
        <w:t xml:space="preserve"> – рассказал </w:t>
      </w:r>
      <w:r w:rsidR="001B484C" w:rsidRPr="008408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директор музея-заповедника «Горки Ленинские» Евгений </w:t>
      </w:r>
      <w:proofErr w:type="spellStart"/>
      <w:r w:rsidR="001B484C" w:rsidRPr="008408A6">
        <w:rPr>
          <w:rFonts w:ascii="Times New Roman" w:eastAsia="Times New Roman" w:hAnsi="Times New Roman" w:cs="Times New Roman"/>
          <w:b/>
          <w:bCs/>
          <w:sz w:val="28"/>
          <w:szCs w:val="28"/>
        </w:rPr>
        <w:t>Сарамуд</w:t>
      </w:r>
      <w:proofErr w:type="spellEnd"/>
      <w:r w:rsidR="001B484C" w:rsidRPr="008408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14:paraId="420F30A1" w14:textId="28A93579" w:rsidR="00136DF2" w:rsidRPr="008408A6" w:rsidRDefault="00136DF2" w:rsidP="008408A6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E2C3587" w14:textId="2A7DC9A4" w:rsidR="00AD631C" w:rsidRPr="008408A6" w:rsidRDefault="00AD631C" w:rsidP="008408A6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37525D1" w14:textId="77777777" w:rsidR="005E7F78" w:rsidRPr="008408A6" w:rsidRDefault="005E7F78" w:rsidP="008408A6">
      <w:pPr>
        <w:pStyle w:val="ac"/>
        <w:rPr>
          <w:rFonts w:ascii="Times New Roman" w:hAnsi="Times New Roman" w:cs="Times New Roman"/>
          <w:sz w:val="28"/>
          <w:szCs w:val="28"/>
          <w:lang w:val="ru"/>
        </w:rPr>
      </w:pPr>
    </w:p>
    <w:p w14:paraId="54B590A1" w14:textId="7F75482C" w:rsidR="005115EF" w:rsidRPr="008408A6" w:rsidRDefault="005115EF" w:rsidP="008408A6">
      <w:pPr>
        <w:pStyle w:val="ac"/>
        <w:rPr>
          <w:rFonts w:ascii="Times New Roman" w:hAnsi="Times New Roman" w:cs="Times New Roman"/>
          <w:sz w:val="28"/>
          <w:szCs w:val="28"/>
        </w:rPr>
      </w:pPr>
      <w:r w:rsidRPr="008408A6">
        <w:rPr>
          <w:rFonts w:ascii="Times New Roman" w:hAnsi="Times New Roman" w:cs="Times New Roman"/>
          <w:sz w:val="28"/>
          <w:szCs w:val="28"/>
          <w:lang w:val="ru"/>
        </w:rPr>
        <w:t>Промышленное предприятие</w:t>
      </w:r>
      <w:r w:rsidR="001B484C" w:rsidRPr="008408A6">
        <w:rPr>
          <w:rFonts w:ascii="Times New Roman" w:hAnsi="Times New Roman" w:cs="Times New Roman"/>
          <w:sz w:val="28"/>
          <w:szCs w:val="28"/>
          <w:lang w:val="ru"/>
        </w:rPr>
        <w:t xml:space="preserve"> в </w:t>
      </w:r>
      <w:proofErr w:type="spellStart"/>
      <w:r w:rsidR="001B484C" w:rsidRPr="008408A6">
        <w:rPr>
          <w:rFonts w:ascii="Times New Roman" w:hAnsi="Times New Roman" w:cs="Times New Roman"/>
          <w:sz w:val="28"/>
          <w:szCs w:val="28"/>
          <w:lang w:val="ru"/>
        </w:rPr>
        <w:t>Сосновицах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>, основанное в 1881 году</w:t>
      </w:r>
      <w:r w:rsidRPr="008408A6">
        <w:rPr>
          <w:rFonts w:ascii="Times New Roman" w:hAnsi="Times New Roman" w:cs="Times New Roman"/>
          <w:sz w:val="28"/>
          <w:szCs w:val="28"/>
        </w:rPr>
        <w:t xml:space="preserve">, входило </w:t>
      </w:r>
      <w:r w:rsidRPr="008408A6">
        <w:rPr>
          <w:rFonts w:ascii="Times New Roman" w:hAnsi="Times New Roman" w:cs="Times New Roman"/>
          <w:sz w:val="28"/>
          <w:szCs w:val="28"/>
          <w:lang w:val="ru"/>
        </w:rPr>
        <w:t>в состав акционерного общества «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Сосновицкие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трубопрокатные и железоделательные заводы» (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Towarzystwo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Akcyjne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Sosnowieckich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Fabryk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Rur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 xml:space="preserve"> i </w:t>
      </w:r>
      <w:proofErr w:type="spellStart"/>
      <w:r w:rsidRPr="008408A6">
        <w:rPr>
          <w:rFonts w:ascii="Times New Roman" w:hAnsi="Times New Roman" w:cs="Times New Roman"/>
          <w:sz w:val="28"/>
          <w:szCs w:val="28"/>
          <w:lang w:val="ru"/>
        </w:rPr>
        <w:t>Żelaza</w:t>
      </w:r>
      <w:proofErr w:type="spellEnd"/>
      <w:r w:rsidRPr="008408A6">
        <w:rPr>
          <w:rFonts w:ascii="Times New Roman" w:hAnsi="Times New Roman" w:cs="Times New Roman"/>
          <w:sz w:val="28"/>
          <w:szCs w:val="28"/>
          <w:lang w:val="ru"/>
        </w:rPr>
        <w:t>).</w:t>
      </w:r>
    </w:p>
    <w:p w14:paraId="04ADD2AF" w14:textId="46E342A7" w:rsidR="007B516E" w:rsidRPr="008408A6" w:rsidRDefault="005115EF" w:rsidP="008408A6">
      <w:pPr>
        <w:pStyle w:val="ac"/>
        <w:rPr>
          <w:rFonts w:ascii="Times New Roman" w:hAnsi="Times New Roman" w:cs="Times New Roman"/>
          <w:sz w:val="28"/>
          <w:szCs w:val="28"/>
        </w:rPr>
      </w:pPr>
      <w:r w:rsidRPr="008408A6">
        <w:rPr>
          <w:rFonts w:ascii="Times New Roman" w:hAnsi="Times New Roman" w:cs="Times New Roman"/>
          <w:sz w:val="28"/>
          <w:szCs w:val="28"/>
        </w:rPr>
        <w:t xml:space="preserve">С 10 июня 1902 года по приказу императора России Николая </w:t>
      </w:r>
      <w:r w:rsidRPr="008408A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408A6">
        <w:rPr>
          <w:rFonts w:ascii="Times New Roman" w:hAnsi="Times New Roman" w:cs="Times New Roman"/>
          <w:sz w:val="28"/>
          <w:szCs w:val="28"/>
        </w:rPr>
        <w:t xml:space="preserve"> Сосновец был юридически назван городом площадью 19 квадратных километров (7 квадратных миль) с населением 60000 человек. </w:t>
      </w:r>
    </w:p>
    <w:p w14:paraId="62CC1C1C" w14:textId="77777777" w:rsidR="001B484C" w:rsidRPr="008408A6" w:rsidRDefault="006D46C5" w:rsidP="008408A6">
      <w:pPr>
        <w:pStyle w:val="ac"/>
        <w:rPr>
          <w:rFonts w:ascii="Times New Roman" w:hAnsi="Times New Roman" w:cs="Times New Roman"/>
          <w:sz w:val="28"/>
          <w:szCs w:val="28"/>
        </w:rPr>
      </w:pPr>
      <w:r w:rsidRPr="008408A6">
        <w:rPr>
          <w:rFonts w:ascii="Times New Roman" w:hAnsi="Times New Roman" w:cs="Times New Roman"/>
          <w:sz w:val="28"/>
          <w:szCs w:val="28"/>
        </w:rPr>
        <w:t xml:space="preserve">Во время Первой мировой войны в 1914 году </w:t>
      </w:r>
      <w:r w:rsidR="005115EF" w:rsidRPr="008408A6">
        <w:rPr>
          <w:rFonts w:ascii="Times New Roman" w:hAnsi="Times New Roman" w:cs="Times New Roman"/>
          <w:sz w:val="28"/>
          <w:szCs w:val="28"/>
        </w:rPr>
        <w:t xml:space="preserve">Сосновец </w:t>
      </w:r>
      <w:r w:rsidRPr="008408A6">
        <w:rPr>
          <w:rFonts w:ascii="Times New Roman" w:hAnsi="Times New Roman" w:cs="Times New Roman"/>
          <w:sz w:val="28"/>
          <w:szCs w:val="28"/>
        </w:rPr>
        <w:t xml:space="preserve">стоял на </w:t>
      </w:r>
      <w:r w:rsidR="00B9742D" w:rsidRPr="008408A6">
        <w:rPr>
          <w:rFonts w:ascii="Times New Roman" w:hAnsi="Times New Roman" w:cs="Times New Roman"/>
          <w:sz w:val="28"/>
          <w:szCs w:val="28"/>
        </w:rPr>
        <w:t>границ</w:t>
      </w:r>
      <w:r w:rsidRPr="008408A6">
        <w:rPr>
          <w:rFonts w:ascii="Times New Roman" w:hAnsi="Times New Roman" w:cs="Times New Roman"/>
          <w:sz w:val="28"/>
          <w:szCs w:val="28"/>
        </w:rPr>
        <w:t>е</w:t>
      </w:r>
      <w:r w:rsidR="00B9742D" w:rsidRPr="008408A6">
        <w:rPr>
          <w:rFonts w:ascii="Times New Roman" w:hAnsi="Times New Roman" w:cs="Times New Roman"/>
          <w:sz w:val="28"/>
          <w:szCs w:val="28"/>
        </w:rPr>
        <w:t xml:space="preserve"> тр</w:t>
      </w:r>
      <w:r w:rsidRPr="008408A6">
        <w:rPr>
          <w:rFonts w:ascii="Times New Roman" w:hAnsi="Times New Roman" w:cs="Times New Roman"/>
          <w:sz w:val="28"/>
          <w:szCs w:val="28"/>
        </w:rPr>
        <w:t>ё</w:t>
      </w:r>
      <w:r w:rsidR="00B9742D" w:rsidRPr="008408A6">
        <w:rPr>
          <w:rFonts w:ascii="Times New Roman" w:hAnsi="Times New Roman" w:cs="Times New Roman"/>
          <w:sz w:val="28"/>
          <w:szCs w:val="28"/>
        </w:rPr>
        <w:t>х воюющих государств: России, Австро-Венгрии и Германии</w:t>
      </w:r>
      <w:r w:rsidR="00836BD3" w:rsidRPr="008408A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84E9F0" w14:textId="54564B02" w:rsidR="006E643F" w:rsidRPr="008408A6" w:rsidRDefault="001B484C" w:rsidP="008408A6">
      <w:pPr>
        <w:pStyle w:val="ac"/>
        <w:rPr>
          <w:rFonts w:ascii="Times New Roman" w:hAnsi="Times New Roman" w:cs="Times New Roman"/>
          <w:sz w:val="28"/>
          <w:szCs w:val="28"/>
        </w:rPr>
      </w:pPr>
      <w:r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«Эти фонари считаются во многом уникальными, т.к. предприятие, производящее их, </w:t>
      </w:r>
      <w:r w:rsidR="002C740F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весьма мало проработало и </w:t>
      </w:r>
      <w:r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было разрушено в ходе военных действий в 1914 году. </w:t>
      </w:r>
      <w:r w:rsidR="002C740F" w:rsidRPr="008408A6">
        <w:rPr>
          <w:rFonts w:ascii="Times New Roman" w:hAnsi="Times New Roman" w:cs="Times New Roman"/>
          <w:i/>
          <w:iCs/>
          <w:sz w:val="28"/>
          <w:szCs w:val="28"/>
        </w:rPr>
        <w:t>Но несмотря на это</w:t>
      </w:r>
      <w:r w:rsidR="00631BCD" w:rsidRPr="008408A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2C740F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 история фонарей </w:t>
      </w:r>
      <w:r w:rsidR="00631BCD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завода вовсе не краткая. С 1912 года, когда впервые появились электрические фонари в Москве, и до конца Великой Отечественной войны фонари украшали столичные бульвары. </w:t>
      </w:r>
      <w:r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Сегодня в </w:t>
      </w:r>
      <w:r w:rsidR="00631BCD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Москве </w:t>
      </w:r>
      <w:r w:rsidRPr="008408A6">
        <w:rPr>
          <w:rFonts w:ascii="Times New Roman" w:hAnsi="Times New Roman" w:cs="Times New Roman"/>
          <w:i/>
          <w:iCs/>
          <w:sz w:val="28"/>
          <w:szCs w:val="28"/>
        </w:rPr>
        <w:t>сохранилось не более десятка подобных фонарей. </w:t>
      </w:r>
      <w:r w:rsidR="00631BCD" w:rsidRPr="008408A6">
        <w:rPr>
          <w:rFonts w:ascii="Times New Roman" w:hAnsi="Times New Roman" w:cs="Times New Roman"/>
          <w:i/>
          <w:iCs/>
          <w:sz w:val="28"/>
          <w:szCs w:val="28"/>
        </w:rPr>
        <w:t>Но б</w:t>
      </w:r>
      <w:r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ольшая их часть без клейма завода. </w:t>
      </w:r>
      <w:r w:rsidR="009D24C8" w:rsidRPr="008408A6">
        <w:rPr>
          <w:rFonts w:ascii="Times New Roman" w:hAnsi="Times New Roman" w:cs="Times New Roman"/>
          <w:i/>
          <w:iCs/>
          <w:sz w:val="28"/>
          <w:szCs w:val="28"/>
        </w:rPr>
        <w:t>В 1940-х гг. часть фонарей с бульваров ст</w:t>
      </w:r>
      <w:r w:rsidR="00631BCD" w:rsidRPr="008408A6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9D24C8" w:rsidRPr="008408A6">
        <w:rPr>
          <w:rFonts w:ascii="Times New Roman" w:hAnsi="Times New Roman" w:cs="Times New Roman"/>
          <w:i/>
          <w:iCs/>
          <w:sz w:val="28"/>
          <w:szCs w:val="28"/>
        </w:rPr>
        <w:t>лицы перенесли в Суханово при строительстве Дома отдыха Союза архитекторов СССР. И только в Горках Ленинских они сохранились</w:t>
      </w:r>
      <w:r w:rsidR="00631BCD" w:rsidRPr="008408A6">
        <w:rPr>
          <w:rFonts w:ascii="Times New Roman" w:hAnsi="Times New Roman" w:cs="Times New Roman"/>
          <w:i/>
          <w:iCs/>
          <w:sz w:val="28"/>
          <w:szCs w:val="28"/>
        </w:rPr>
        <w:t xml:space="preserve">, не изменяя своего первоначального месторасположения», </w:t>
      </w:r>
      <w:r w:rsidR="00631BCD" w:rsidRPr="008408A6">
        <w:rPr>
          <w:rFonts w:ascii="Times New Roman" w:hAnsi="Times New Roman" w:cs="Times New Roman"/>
          <w:sz w:val="28"/>
          <w:szCs w:val="28"/>
        </w:rPr>
        <w:t xml:space="preserve">– добавили в пресс-службе музея-заповедника «Горки Ленинские». </w:t>
      </w:r>
    </w:p>
    <w:p w14:paraId="448ABEE6" w14:textId="57F5BFDC" w:rsidR="008408A6" w:rsidRPr="008408A6" w:rsidRDefault="008408A6" w:rsidP="008408A6">
      <w:pPr>
        <w:pStyle w:val="ac"/>
        <w:rPr>
          <w:rFonts w:ascii="Times New Roman" w:hAnsi="Times New Roman" w:cs="Times New Roman"/>
          <w:sz w:val="28"/>
          <w:szCs w:val="28"/>
        </w:rPr>
      </w:pPr>
      <w:r w:rsidRPr="008408A6">
        <w:rPr>
          <w:rFonts w:ascii="Times New Roman" w:hAnsi="Times New Roman" w:cs="Times New Roman"/>
          <w:sz w:val="28"/>
          <w:szCs w:val="28"/>
        </w:rPr>
        <w:t xml:space="preserve">В дальнейшем планируется расчистить надписи на находках, чтобы посетители музея-заповедника «Горки Ленинские» могли самостоятельно найти редкие экспонаты. </w:t>
      </w:r>
    </w:p>
    <w:p w14:paraId="49742FDC" w14:textId="77777777" w:rsidR="008408A6" w:rsidRPr="008408A6" w:rsidRDefault="008408A6">
      <w:pPr>
        <w:rPr>
          <w:rFonts w:ascii="Times New Roman" w:hAnsi="Times New Roman"/>
          <w:sz w:val="28"/>
        </w:rPr>
      </w:pPr>
    </w:p>
    <w:p w14:paraId="5770C894" w14:textId="687A10C8" w:rsidR="00544CBE" w:rsidRDefault="00544C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Иллюстрации: </w:t>
      </w:r>
      <w:hyperlink r:id="rId5" w:history="1">
        <w:r w:rsidR="00D96A50" w:rsidRPr="009D2D11">
          <w:rPr>
            <w:rStyle w:val="ae"/>
            <w:rFonts w:ascii="Times New Roman" w:hAnsi="Times New Roman" w:cs="Times New Roman"/>
            <w:sz w:val="28"/>
            <w:szCs w:val="28"/>
          </w:rPr>
          <w:t>https://cloud.mail.ru/public/uwDH/GV4gxuSJt</w:t>
        </w:r>
      </w:hyperlink>
    </w:p>
    <w:p w14:paraId="76C9BE7F" w14:textId="77777777" w:rsidR="00D96A50" w:rsidRPr="007B516E" w:rsidRDefault="00D96A50">
      <w:pPr>
        <w:rPr>
          <w:rFonts w:ascii="Times New Roman" w:hAnsi="Times New Roman" w:cs="Times New Roman"/>
          <w:sz w:val="28"/>
          <w:szCs w:val="28"/>
        </w:rPr>
      </w:pPr>
    </w:p>
    <w:sectPr w:rsidR="00D96A50" w:rsidRPr="007B5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1AF"/>
    <w:rsid w:val="00136DF2"/>
    <w:rsid w:val="001A75D9"/>
    <w:rsid w:val="001B484C"/>
    <w:rsid w:val="00297CF3"/>
    <w:rsid w:val="002C740F"/>
    <w:rsid w:val="003F5B16"/>
    <w:rsid w:val="004D429E"/>
    <w:rsid w:val="005115EF"/>
    <w:rsid w:val="00544CBE"/>
    <w:rsid w:val="005961AF"/>
    <w:rsid w:val="005B5935"/>
    <w:rsid w:val="005E7F78"/>
    <w:rsid w:val="00631BCD"/>
    <w:rsid w:val="006B569A"/>
    <w:rsid w:val="006D46C5"/>
    <w:rsid w:val="006E643F"/>
    <w:rsid w:val="007912EB"/>
    <w:rsid w:val="007B4185"/>
    <w:rsid w:val="007B516E"/>
    <w:rsid w:val="00836BD3"/>
    <w:rsid w:val="008408A6"/>
    <w:rsid w:val="009D24C8"/>
    <w:rsid w:val="00AD631C"/>
    <w:rsid w:val="00B9742D"/>
    <w:rsid w:val="00BE0712"/>
    <w:rsid w:val="00C764A3"/>
    <w:rsid w:val="00CC5815"/>
    <w:rsid w:val="00D96A50"/>
    <w:rsid w:val="00E03D91"/>
    <w:rsid w:val="00E10F70"/>
    <w:rsid w:val="00E41D8C"/>
    <w:rsid w:val="00FD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C2E48"/>
  <w15:chartTrackingRefBased/>
  <w15:docId w15:val="{F5CF8145-7DAB-4A6D-BF56-11B011872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1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1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1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1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1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1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1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1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1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1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1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6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6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61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61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61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1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61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61AF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B9742D"/>
    <w:pPr>
      <w:spacing w:after="0" w:line="240" w:lineRule="auto"/>
    </w:pPr>
  </w:style>
  <w:style w:type="character" w:customStyle="1" w:styleId="ad">
    <w:name w:val="Без интервала Знак"/>
    <w:link w:val="ac"/>
    <w:rsid w:val="00B9742D"/>
  </w:style>
  <w:style w:type="character" w:styleId="ae">
    <w:name w:val="Hyperlink"/>
    <w:basedOn w:val="a0"/>
    <w:uiPriority w:val="99"/>
    <w:unhideWhenUsed/>
    <w:rsid w:val="005115EF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11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loud.mail.ru/public/uwDH/GV4gxuSJ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6</cp:revision>
  <dcterms:created xsi:type="dcterms:W3CDTF">2026-10-06T10:24:00Z</dcterms:created>
  <dcterms:modified xsi:type="dcterms:W3CDTF">2026-10-08T06:59:00Z</dcterms:modified>
</cp:coreProperties>
</file>