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36" w:rsidRPr="000C4A54" w:rsidRDefault="00D73E04" w:rsidP="000C4A54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0C4A54">
        <w:rPr>
          <w:rFonts w:ascii="Arial" w:eastAsia="Arial" w:hAnsi="Arial" w:cs="Arial"/>
          <w:b/>
          <w:sz w:val="20"/>
          <w:szCs w:val="20"/>
        </w:rPr>
        <w:t>ПРИЛОЖЕНИЕ №</w:t>
      </w:r>
      <w:r w:rsidR="00826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0C4A54">
        <w:rPr>
          <w:rFonts w:ascii="Arial" w:eastAsia="Arial" w:hAnsi="Arial" w:cs="Arial"/>
          <w:b/>
          <w:sz w:val="20"/>
          <w:szCs w:val="20"/>
        </w:rPr>
        <w:t>1</w:t>
      </w:r>
    </w:p>
    <w:p w:rsidR="00D93436" w:rsidRPr="000C4A54" w:rsidRDefault="00D73E04" w:rsidP="000C4A54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C4A54">
        <w:rPr>
          <w:rFonts w:ascii="Arial" w:eastAsia="Arial" w:hAnsi="Arial" w:cs="Arial"/>
          <w:sz w:val="20"/>
          <w:szCs w:val="20"/>
        </w:rPr>
        <w:t xml:space="preserve">к приказу № </w:t>
      </w:r>
      <w:r w:rsidR="00FA6982">
        <w:rPr>
          <w:rFonts w:ascii="Arial" w:eastAsia="Arial" w:hAnsi="Arial" w:cs="Arial"/>
          <w:sz w:val="20"/>
          <w:szCs w:val="20"/>
        </w:rPr>
        <w:t xml:space="preserve">12-36 </w:t>
      </w:r>
      <w:r w:rsidRPr="000C4A54">
        <w:rPr>
          <w:rFonts w:ascii="Arial" w:eastAsia="Arial" w:hAnsi="Arial" w:cs="Arial"/>
          <w:sz w:val="20"/>
          <w:szCs w:val="20"/>
        </w:rPr>
        <w:t>-ОД от «</w:t>
      </w:r>
      <w:r w:rsidR="00FA6982">
        <w:rPr>
          <w:rFonts w:ascii="Arial" w:eastAsia="Arial" w:hAnsi="Arial" w:cs="Arial"/>
          <w:sz w:val="20"/>
          <w:szCs w:val="20"/>
        </w:rPr>
        <w:t>24</w:t>
      </w:r>
      <w:r w:rsidRPr="000C4A54">
        <w:rPr>
          <w:rFonts w:ascii="Arial" w:eastAsia="Arial" w:hAnsi="Arial" w:cs="Arial"/>
          <w:sz w:val="20"/>
          <w:szCs w:val="20"/>
        </w:rPr>
        <w:t xml:space="preserve">» </w:t>
      </w:r>
      <w:r w:rsidR="00FA6982">
        <w:rPr>
          <w:rFonts w:ascii="Arial" w:eastAsia="Arial" w:hAnsi="Arial" w:cs="Arial"/>
          <w:sz w:val="20"/>
          <w:szCs w:val="20"/>
        </w:rPr>
        <w:t xml:space="preserve">декабря </w:t>
      </w:r>
      <w:r w:rsidR="000B62AB" w:rsidRPr="000C4A54">
        <w:rPr>
          <w:rFonts w:ascii="Arial" w:eastAsia="Arial" w:hAnsi="Arial" w:cs="Arial"/>
          <w:sz w:val="20"/>
          <w:szCs w:val="20"/>
        </w:rPr>
        <w:t>2025</w:t>
      </w:r>
    </w:p>
    <w:p w:rsidR="00D93436" w:rsidRDefault="00D93436">
      <w:pPr>
        <w:spacing w:after="0" w:line="240" w:lineRule="auto"/>
        <w:jc w:val="right"/>
        <w:rPr>
          <w:rFonts w:ascii="Arial" w:eastAsia="Arial" w:hAnsi="Arial" w:cs="Arial"/>
        </w:rPr>
      </w:pPr>
    </w:p>
    <w:p w:rsidR="00442923" w:rsidRDefault="00442923">
      <w:pPr>
        <w:spacing w:after="0" w:line="240" w:lineRule="auto"/>
        <w:jc w:val="right"/>
        <w:rPr>
          <w:rFonts w:ascii="Arial" w:eastAsia="Arial" w:hAnsi="Arial" w:cs="Arial"/>
        </w:rPr>
      </w:pPr>
    </w:p>
    <w:p w:rsidR="00D93436" w:rsidRPr="000C4A54" w:rsidRDefault="00D73E04" w:rsidP="000C4A54">
      <w:pPr>
        <w:spacing w:after="0"/>
        <w:jc w:val="center"/>
        <w:rPr>
          <w:rFonts w:ascii="Arial" w:eastAsia="Arial" w:hAnsi="Arial" w:cs="Arial"/>
          <w:b/>
        </w:rPr>
      </w:pPr>
      <w:r w:rsidRPr="000C4A54">
        <w:rPr>
          <w:rFonts w:ascii="Arial" w:eastAsia="Arial" w:hAnsi="Arial" w:cs="Arial"/>
          <w:b/>
        </w:rPr>
        <w:t xml:space="preserve">ПРЕЙСКУРАНТ </w:t>
      </w:r>
    </w:p>
    <w:p w:rsidR="00D93436" w:rsidRDefault="00D73E04" w:rsidP="000C4A54">
      <w:pPr>
        <w:spacing w:after="0"/>
        <w:jc w:val="center"/>
        <w:rPr>
          <w:rFonts w:ascii="Arial" w:eastAsia="Arial" w:hAnsi="Arial" w:cs="Arial"/>
          <w:b/>
        </w:rPr>
      </w:pPr>
      <w:r w:rsidRPr="000C4A54">
        <w:rPr>
          <w:rFonts w:ascii="Arial" w:eastAsia="Arial" w:hAnsi="Arial" w:cs="Arial"/>
          <w:b/>
        </w:rPr>
        <w:t>на посещение выставок и экспозиций</w:t>
      </w:r>
    </w:p>
    <w:p w:rsidR="000C4A54" w:rsidRPr="000C4A54" w:rsidRDefault="000C4A54" w:rsidP="000C4A54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e"/>
        <w:tblW w:w="10983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03"/>
        <w:gridCol w:w="552"/>
        <w:gridCol w:w="2360"/>
        <w:gridCol w:w="1391"/>
        <w:gridCol w:w="1113"/>
        <w:gridCol w:w="696"/>
        <w:gridCol w:w="983"/>
        <w:gridCol w:w="965"/>
        <w:gridCol w:w="1019"/>
        <w:gridCol w:w="1701"/>
      </w:tblGrid>
      <w:tr w:rsidR="00D93436" w:rsidTr="00826523">
        <w:trPr>
          <w:trHeight w:val="699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442923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923" w:rsidRDefault="00442923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923" w:rsidRDefault="00442923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93436" w:rsidRPr="00442923" w:rsidRDefault="00826523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442923" w:rsidRPr="00442923"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9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билета</w:t>
            </w:r>
          </w:p>
        </w:tc>
        <w:tc>
          <w:tcPr>
            <w:tcW w:w="6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Стоимость билета для различных категорий посетителей (руб.), НДС не облагается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CD382F">
            <w:pPr>
              <w:spacing w:after="0" w:line="259" w:lineRule="auto"/>
              <w:ind w:left="122" w:hanging="12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D93436" w:rsidTr="00826523">
        <w:trPr>
          <w:trHeight w:val="1376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1" w:line="216" w:lineRule="auto"/>
              <w:ind w:left="1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Для граждан,</w:t>
            </w:r>
          </w:p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имеющих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право на льготное посещение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16" w:lineRule="auto"/>
              <w:ind w:left="5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Для граждан</w:t>
            </w:r>
          </w:p>
          <w:p w:rsidR="00D93436" w:rsidRDefault="00D73E04">
            <w:pPr>
              <w:spacing w:after="8" w:line="21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России и других государств</w:t>
            </w:r>
          </w:p>
          <w:p w:rsidR="00D93436" w:rsidRDefault="00D73E04">
            <w:pPr>
              <w:spacing w:after="0" w:line="259" w:lineRule="auto"/>
              <w:ind w:left="9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ЕАЭС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Жители пос. Горки Ленинские, пос.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Мещерино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д. Горки, д.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Белеутово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территории бывшего в/г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Петровское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Ленинского городского округа Московской области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Для прочих категорий граждан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3436" w:rsidTr="00826523">
        <w:trPr>
          <w:trHeight w:val="1205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442923" w:rsidP="00575910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EF0014">
            <w:pPr>
              <w:spacing w:after="0" w:line="249" w:lineRule="auto"/>
              <w:ind w:left="65" w:right="108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уличные экспозиции и выставки, расположенные на территории Музея-заповедника «Горки Ленинские» 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150-00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50-00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8:00-10:00</w:t>
            </w:r>
          </w:p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19:00 - 23:00</w:t>
            </w:r>
          </w:p>
          <w:p w:rsidR="00D93436" w:rsidRDefault="00D93436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Родители с детьми до 4-х лет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200-00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D93436" w:rsidTr="00826523">
        <w:trPr>
          <w:trHeight w:val="1248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 w:rsidP="004429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trHeight w:val="1138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575910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</w:t>
            </w:r>
          </w:p>
          <w:p w:rsidR="00D93436" w:rsidRDefault="00D73E04">
            <w:pPr>
              <w:spacing w:after="0" w:line="259" w:lineRule="auto"/>
              <w:ind w:left="43" w:right="173" w:firstLin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«Музей Усадьба Горки» (включает в себя экскурсионное обслуживание в Большом доме и «Северном флигеле»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9627EB" w:rsidP="000B62A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0B62AB" w:rsidP="000B62AB">
            <w:pPr>
              <w:spacing w:after="0" w:line="259" w:lineRule="auto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FE3E71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 w:rsidR="00373B1B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373B1B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373B1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442923">
            <w:pPr>
              <w:spacing w:after="0" w:line="259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D93436" w:rsidTr="00826523">
        <w:trPr>
          <w:trHeight w:val="1138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575910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 «Мемориальный гараж»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0B62A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z w:val="20"/>
                <w:szCs w:val="20"/>
              </w:rPr>
              <w:t>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0B62AB">
            <w:pPr>
              <w:spacing w:after="0" w:line="259" w:lineRule="auto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 w:rsidP="00FE3E71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FE3E71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442923">
            <w:pPr>
              <w:spacing w:after="0" w:line="259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D93436" w:rsidTr="00826523">
        <w:trPr>
          <w:trHeight w:val="900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575910">
            <w:pPr>
              <w:spacing w:after="0" w:line="259" w:lineRule="auto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1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 НКЦ «Музей В.И. Ленина» без экскурсионного сопровождения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0" w:line="259" w:lineRule="auto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D93436" w:rsidTr="00826523">
        <w:trPr>
          <w:trHeight w:val="1124"/>
        </w:trPr>
        <w:tc>
          <w:tcPr>
            <w:tcW w:w="203" w:type="dxa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575910">
            <w:pPr>
              <w:spacing w:after="0" w:line="259" w:lineRule="auto"/>
              <w:ind w:lef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44" w:line="216" w:lineRule="auto"/>
              <w:ind w:left="36" w:right="115" w:firstLine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экспозиций, расположенных в музейном объекте: НКЦ «Музей В.И. Ленина» (включает в себя экскурсионное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обслуживание</w:t>
            </w:r>
            <w:r w:rsidR="00373B1B">
              <w:rPr>
                <w:rFonts w:ascii="Arial" w:eastAsia="Arial" w:hAnsi="Arial" w:cs="Arial"/>
                <w:sz w:val="20"/>
                <w:szCs w:val="20"/>
              </w:rPr>
              <w:t>, продолжительность 50 мин)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373B1B">
            <w:pPr>
              <w:spacing w:after="0" w:line="259" w:lineRule="auto"/>
              <w:ind w:lef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373B1B">
            <w:pPr>
              <w:spacing w:after="0" w:line="259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373B1B" w:rsidTr="00826523">
        <w:trPr>
          <w:trHeight w:val="1124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0B62AB">
            <w:pPr>
              <w:spacing w:after="0" w:line="259" w:lineRule="auto"/>
              <w:ind w:lef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0E326A">
            <w:pPr>
              <w:spacing w:after="44" w:line="216" w:lineRule="auto"/>
              <w:ind w:left="36" w:right="115" w:firstLine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экспозиций, расположенных в музейном объекте: НКЦ «Музей В.И. Ленина» (включает в себя экскурсионное обслуживание, продолжительность </w:t>
            </w:r>
            <w:r w:rsidR="000E326A"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 мин)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 w:rsidP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373B1B" w:rsidTr="00826523">
        <w:trPr>
          <w:trHeight w:val="1124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0B62AB">
            <w:pPr>
              <w:spacing w:after="0" w:line="259" w:lineRule="auto"/>
              <w:ind w:lef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5E06AB">
            <w:pPr>
              <w:spacing w:after="44" w:line="216" w:lineRule="auto"/>
              <w:ind w:left="36" w:right="115" w:firstLine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 НКЦ «Музей В.И. Ленина» с использованием аудиогида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 w:rsidP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373B1B" w:rsidTr="00826523">
        <w:trPr>
          <w:trHeight w:val="1124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0B62AB">
            <w:pPr>
              <w:spacing w:after="0" w:line="259" w:lineRule="auto"/>
              <w:ind w:left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5E06AB">
            <w:pPr>
              <w:spacing w:after="44" w:line="216" w:lineRule="auto"/>
              <w:ind w:left="36" w:right="115" w:firstLine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уличных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экспозиции в мемориальной зоне с использованием аудиогида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 w:rsidP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373B1B" w:rsidTr="00826523">
        <w:trPr>
          <w:trHeight w:val="1167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0B62AB" w:rsidP="00575910">
            <w:pPr>
              <w:spacing w:after="0" w:line="259" w:lineRule="auto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>
            <w:pPr>
              <w:spacing w:after="0" w:line="259" w:lineRule="auto"/>
              <w:ind w:left="29" w:right="223" w:firstLine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экспозиции, расположенной в музейном объекте: «Кабинет и квартира В.И. Ленина в Кремле» (включает в себя экскурсионное обслуживание)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>
            <w:pPr>
              <w:spacing w:after="0" w:line="259" w:lineRule="auto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373B1B" w:rsidTr="00826523">
        <w:trPr>
          <w:trHeight w:val="881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0B62AB" w:rsidP="00575910">
            <w:pPr>
              <w:spacing w:after="0" w:line="259" w:lineRule="auto"/>
              <w:ind w:lef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>
            <w:pPr>
              <w:spacing w:after="0" w:line="242" w:lineRule="auto"/>
              <w:ind w:left="14" w:firstLine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экспозиции, расположенной в музейном объекте:</w:t>
            </w:r>
          </w:p>
          <w:p w:rsidR="00373B1B" w:rsidRDefault="00373B1B">
            <w:pPr>
              <w:spacing w:after="0" w:line="259" w:lineRule="auto"/>
              <w:ind w:left="72" w:right="756" w:hanging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«Музей крестьянского быта» без экскурсионного обслуживания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lef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9954F5" w:rsidTr="00826523">
        <w:trPr>
          <w:trHeight w:val="1147"/>
        </w:trPr>
        <w:tc>
          <w:tcPr>
            <w:tcW w:w="203" w:type="dxa"/>
          </w:tcPr>
          <w:p w:rsidR="009954F5" w:rsidRDefault="00995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F5" w:rsidRDefault="009954F5" w:rsidP="000B62AB">
            <w:pPr>
              <w:spacing w:after="0" w:line="259" w:lineRule="auto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F5" w:rsidRDefault="009954F5">
            <w:pPr>
              <w:spacing w:after="0" w:line="259" w:lineRule="auto"/>
              <w:ind w:right="655" w:firstLine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экспозиции, расположенной в музейном объекте: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«Музей крестьянского быта» (включает в себя экскурсионное обслуживание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4F5" w:rsidRDefault="009954F5" w:rsidP="009954F5">
            <w:pPr>
              <w:spacing w:after="0" w:line="259" w:lineRule="auto"/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4F5" w:rsidRDefault="009954F5" w:rsidP="005427FD">
            <w:pPr>
              <w:spacing w:after="0" w:line="259" w:lineRule="auto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4F5" w:rsidRDefault="009954F5" w:rsidP="005427FD">
            <w:pPr>
              <w:spacing w:after="0" w:line="259" w:lineRule="auto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4F5" w:rsidRDefault="009954F5" w:rsidP="005427FD">
            <w:pPr>
              <w:spacing w:after="0" w:line="259" w:lineRule="auto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4F5" w:rsidRDefault="009954F5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373B1B" w:rsidTr="00826523">
        <w:trPr>
          <w:trHeight w:val="1147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0B62AB" w:rsidP="000B62AB">
            <w:pPr>
              <w:spacing w:after="0" w:line="259" w:lineRule="auto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0E326A">
            <w:pPr>
              <w:spacing w:after="0" w:line="241" w:lineRule="auto"/>
              <w:ind w:left="29" w:right="-45" w:firstLine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территории Музея заповедника «Горки Ленинские» на легковом автомобиле</w:t>
            </w:r>
          </w:p>
          <w:p w:rsidR="00373B1B" w:rsidRDefault="00373B1B" w:rsidP="000E326A">
            <w:pPr>
              <w:spacing w:after="0" w:line="259" w:lineRule="auto"/>
              <w:ind w:right="-45" w:firstLine="1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(действителен в течение 1 (одного) дня) (включая посещение уличных экспозиций и выставок, расположенных на территории Музея-заповедника «Горки Ленинские» и временных выставок, расположенных в НКЦ «Музей В.И. Ленина» без посещения основной экспозиции (без экскурсионного сопровождения)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>
            <w:pPr>
              <w:spacing w:after="0" w:line="259" w:lineRule="auto"/>
              <w:ind w:righ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Ежедневно, кроме субботы, воскресенья, нерабочих праздничных дней</w:t>
            </w:r>
          </w:p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(одно) автотранспортное средство</w:t>
            </w:r>
          </w:p>
        </w:tc>
      </w:tr>
      <w:tr w:rsidR="00373B1B" w:rsidTr="00826523">
        <w:trPr>
          <w:trHeight w:val="1147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1B" w:rsidRDefault="00373B1B">
            <w:pPr>
              <w:spacing w:after="0" w:line="259" w:lineRule="auto"/>
              <w:ind w:righ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>
            <w:pPr>
              <w:spacing w:after="0" w:line="259" w:lineRule="auto"/>
              <w:ind w:right="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субботам, воскресеньям, нерабочим праздничным дням</w:t>
            </w:r>
          </w:p>
          <w:p w:rsidR="00373B1B" w:rsidRDefault="00373B1B" w:rsidP="00442923">
            <w:pPr>
              <w:spacing w:after="0" w:line="259" w:lineRule="auto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(одно) автотранспортное средство</w:t>
            </w:r>
          </w:p>
        </w:tc>
      </w:tr>
      <w:tr w:rsidR="00373B1B" w:rsidTr="00826523">
        <w:trPr>
          <w:trHeight w:val="1147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2AB" w:rsidRDefault="00826523" w:rsidP="000B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spacing w:after="0"/>
              <w:ind w:left="14" w:right="43" w:firstLine="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территории Музея-заповедника «Горки Ленинские» на свадебном микроавтобусе или лимузине (действителен в течение (одного) дня) (включая посещение уличных экспозиций и выставок, расположенных на территории Музея-заповедника «Горки Ленинские» и временных выставок, расположенных в НКЦ «Музей В.И. Ленина» без посещения основной экспозиции (без экскурсионного сопровождения.)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(одно) автотранспортное средство</w:t>
            </w:r>
          </w:p>
        </w:tc>
      </w:tr>
      <w:tr w:rsidR="00373B1B" w:rsidTr="00826523">
        <w:trPr>
          <w:trHeight w:val="1147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826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spacing w:after="2" w:line="245" w:lineRule="auto"/>
              <w:ind w:left="7" w:right="317" w:firstLine="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территории Музея-заповедника «Горки Ленинские» на легковом автомобиле</w:t>
            </w:r>
          </w:p>
          <w:p w:rsidR="00373B1B" w:rsidRDefault="00373B1B" w:rsidP="00373B1B">
            <w:pPr>
              <w:spacing w:after="0"/>
              <w:ind w:left="7" w:right="43" w:firstLin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(действителен в течение (одного) года) (включая посещение уличных экспозиций и выставок, расположенных на территории Музея-заповедника «Горки Ленинские» и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временных выставок, расположенных в НКЦ «Музей В.И. Ленина» без посещения основной экспозиции (без экскурсионного сопровождения)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spacing w:after="0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/>
              <w:ind w:left="149" w:firstLine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 1 (одно) автотранспортное средство</w:t>
            </w:r>
          </w:p>
        </w:tc>
      </w:tr>
      <w:tr w:rsidR="00373B1B" w:rsidTr="00826523">
        <w:trPr>
          <w:trHeight w:val="1147"/>
        </w:trPr>
        <w:tc>
          <w:tcPr>
            <w:tcW w:w="203" w:type="dxa"/>
          </w:tcPr>
          <w:p w:rsidR="00373B1B" w:rsidRDefault="003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826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spacing w:after="0" w:line="241" w:lineRule="auto"/>
              <w:ind w:right="324" w:firstLin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территории Музея-заповедника «Горки Ленинские» на легковом автомобиле</w:t>
            </w:r>
          </w:p>
          <w:p w:rsidR="00373B1B" w:rsidRDefault="00373B1B" w:rsidP="00373B1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(действителен в течение 6 (шести) месяцев) (включая посещение уличных экспозиций и выставок, расположенных на территории Музея-заповедника «Горки Ленинские» и временных выставок, расположенных в НКЦ «Музей В.И. Ленина» без посещения основной экспозиции (без экскурсионного сопровождения</w:t>
            </w:r>
            <w:proofErr w:type="gramEnd"/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spacing w:after="0"/>
              <w:ind w:lef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1B" w:rsidRDefault="00373B1B" w:rsidP="00373B1B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B1B" w:rsidRDefault="00373B1B" w:rsidP="00373B1B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B1B" w:rsidRDefault="00373B1B" w:rsidP="00442923">
            <w:pPr>
              <w:spacing w:after="0"/>
              <w:ind w:left="141" w:firstLin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(одно) автотранспортное средство</w:t>
            </w:r>
          </w:p>
        </w:tc>
      </w:tr>
    </w:tbl>
    <w:p w:rsidR="00D93436" w:rsidRDefault="00D93436">
      <w:pPr>
        <w:rPr>
          <w:rFonts w:ascii="Times New Roman" w:eastAsia="Times New Roman" w:hAnsi="Times New Roman" w:cs="Times New Roman"/>
        </w:rPr>
      </w:pPr>
    </w:p>
    <w:p w:rsidR="00D93436" w:rsidRDefault="00D93436">
      <w:pPr>
        <w:rPr>
          <w:rFonts w:ascii="Times New Roman" w:eastAsia="Times New Roman" w:hAnsi="Times New Roman" w:cs="Times New Roman"/>
        </w:rPr>
      </w:pPr>
    </w:p>
    <w:p w:rsidR="00D93436" w:rsidRDefault="00D93436">
      <w:pPr>
        <w:rPr>
          <w:rFonts w:ascii="Times New Roman" w:eastAsia="Times New Roman" w:hAnsi="Times New Roman" w:cs="Times New Roman"/>
        </w:rPr>
      </w:pPr>
    </w:p>
    <w:p w:rsidR="00D93436" w:rsidRDefault="00D93436">
      <w:pPr>
        <w:rPr>
          <w:rFonts w:ascii="Times New Roman" w:eastAsia="Times New Roman" w:hAnsi="Times New Roman" w:cs="Times New Roman"/>
        </w:rPr>
      </w:pPr>
    </w:p>
    <w:p w:rsidR="00D936A5" w:rsidRDefault="00D936A5">
      <w:pPr>
        <w:rPr>
          <w:rFonts w:ascii="Times New Roman" w:eastAsia="Times New Roman" w:hAnsi="Times New Roman" w:cs="Times New Roman"/>
        </w:rPr>
      </w:pPr>
    </w:p>
    <w:p w:rsidR="00826523" w:rsidRDefault="00826523">
      <w:pPr>
        <w:rPr>
          <w:rFonts w:ascii="Times New Roman" w:eastAsia="Times New Roman" w:hAnsi="Times New Roman" w:cs="Times New Roman"/>
        </w:rPr>
      </w:pPr>
    </w:p>
    <w:p w:rsidR="00826523" w:rsidRDefault="00826523">
      <w:pPr>
        <w:rPr>
          <w:rFonts w:ascii="Times New Roman" w:eastAsia="Times New Roman" w:hAnsi="Times New Roman" w:cs="Times New Roman"/>
        </w:rPr>
      </w:pPr>
    </w:p>
    <w:p w:rsidR="00826523" w:rsidRDefault="00826523">
      <w:pPr>
        <w:rPr>
          <w:rFonts w:ascii="Times New Roman" w:eastAsia="Times New Roman" w:hAnsi="Times New Roman" w:cs="Times New Roman"/>
        </w:rPr>
      </w:pPr>
    </w:p>
    <w:p w:rsidR="00826523" w:rsidRDefault="00826523">
      <w:pPr>
        <w:rPr>
          <w:rFonts w:ascii="Times New Roman" w:eastAsia="Times New Roman" w:hAnsi="Times New Roman" w:cs="Times New Roman"/>
        </w:rPr>
      </w:pPr>
    </w:p>
    <w:p w:rsidR="00826523" w:rsidRDefault="00826523">
      <w:pPr>
        <w:rPr>
          <w:rFonts w:ascii="Times New Roman" w:eastAsia="Times New Roman" w:hAnsi="Times New Roman" w:cs="Times New Roman"/>
        </w:rPr>
      </w:pPr>
    </w:p>
    <w:p w:rsidR="00EF0014" w:rsidRDefault="00EF0014">
      <w:pPr>
        <w:rPr>
          <w:rFonts w:ascii="Times New Roman" w:eastAsia="Times New Roman" w:hAnsi="Times New Roman" w:cs="Times New Roman"/>
        </w:rPr>
      </w:pPr>
    </w:p>
    <w:p w:rsidR="00EF0014" w:rsidRDefault="00EF0014">
      <w:pPr>
        <w:rPr>
          <w:rFonts w:ascii="Times New Roman" w:eastAsia="Times New Roman" w:hAnsi="Times New Roman" w:cs="Times New Roman"/>
        </w:rPr>
      </w:pPr>
    </w:p>
    <w:p w:rsidR="00826523" w:rsidRDefault="00826523">
      <w:pPr>
        <w:rPr>
          <w:rFonts w:ascii="Times New Roman" w:eastAsia="Times New Roman" w:hAnsi="Times New Roman" w:cs="Times New Roman"/>
        </w:rPr>
      </w:pPr>
    </w:p>
    <w:p w:rsidR="00D936A5" w:rsidRDefault="00D936A5">
      <w:pPr>
        <w:rPr>
          <w:rFonts w:ascii="Times New Roman" w:eastAsia="Times New Roman" w:hAnsi="Times New Roman" w:cs="Times New Roman"/>
        </w:rPr>
      </w:pPr>
    </w:p>
    <w:p w:rsidR="00D93436" w:rsidRDefault="00D93436">
      <w:pPr>
        <w:rPr>
          <w:rFonts w:ascii="Times New Roman" w:eastAsia="Times New Roman" w:hAnsi="Times New Roman" w:cs="Times New Roman"/>
        </w:rPr>
      </w:pPr>
    </w:p>
    <w:p w:rsidR="00D93436" w:rsidRPr="00442923" w:rsidRDefault="00D73E04" w:rsidP="00442923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442923">
        <w:rPr>
          <w:rFonts w:ascii="Arial" w:eastAsia="Arial" w:hAnsi="Arial" w:cs="Arial"/>
          <w:b/>
          <w:sz w:val="20"/>
          <w:szCs w:val="20"/>
        </w:rPr>
        <w:lastRenderedPageBreak/>
        <w:t>ПРИЛОЖЕНИЕ №</w:t>
      </w:r>
      <w:r w:rsidR="00826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923">
        <w:rPr>
          <w:rFonts w:ascii="Arial" w:eastAsia="Arial" w:hAnsi="Arial" w:cs="Arial"/>
          <w:b/>
          <w:sz w:val="20"/>
          <w:szCs w:val="20"/>
        </w:rPr>
        <w:t>2</w:t>
      </w:r>
    </w:p>
    <w:p w:rsidR="00FA6982" w:rsidRPr="000C4A54" w:rsidRDefault="00FA6982" w:rsidP="00FA6982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C4A54">
        <w:rPr>
          <w:rFonts w:ascii="Arial" w:eastAsia="Arial" w:hAnsi="Arial" w:cs="Arial"/>
          <w:sz w:val="20"/>
          <w:szCs w:val="20"/>
        </w:rPr>
        <w:t xml:space="preserve">к приказу № </w:t>
      </w:r>
      <w:r>
        <w:rPr>
          <w:rFonts w:ascii="Arial" w:eastAsia="Arial" w:hAnsi="Arial" w:cs="Arial"/>
          <w:sz w:val="20"/>
          <w:szCs w:val="20"/>
        </w:rPr>
        <w:t xml:space="preserve">12-36 </w:t>
      </w:r>
      <w:r w:rsidRPr="000C4A54">
        <w:rPr>
          <w:rFonts w:ascii="Arial" w:eastAsia="Arial" w:hAnsi="Arial" w:cs="Arial"/>
          <w:sz w:val="20"/>
          <w:szCs w:val="20"/>
        </w:rPr>
        <w:t>-ОД от «</w:t>
      </w:r>
      <w:r>
        <w:rPr>
          <w:rFonts w:ascii="Arial" w:eastAsia="Arial" w:hAnsi="Arial" w:cs="Arial"/>
          <w:sz w:val="20"/>
          <w:szCs w:val="20"/>
        </w:rPr>
        <w:t>24</w:t>
      </w:r>
      <w:r w:rsidRPr="000C4A54">
        <w:rPr>
          <w:rFonts w:ascii="Arial" w:eastAsia="Arial" w:hAnsi="Arial" w:cs="Arial"/>
          <w:sz w:val="20"/>
          <w:szCs w:val="20"/>
        </w:rPr>
        <w:t xml:space="preserve">» </w:t>
      </w:r>
      <w:r>
        <w:rPr>
          <w:rFonts w:ascii="Arial" w:eastAsia="Arial" w:hAnsi="Arial" w:cs="Arial"/>
          <w:sz w:val="20"/>
          <w:szCs w:val="20"/>
        </w:rPr>
        <w:t xml:space="preserve">декабря </w:t>
      </w:r>
      <w:r w:rsidRPr="000C4A54">
        <w:rPr>
          <w:rFonts w:ascii="Arial" w:eastAsia="Arial" w:hAnsi="Arial" w:cs="Arial"/>
          <w:sz w:val="20"/>
          <w:szCs w:val="20"/>
        </w:rPr>
        <w:t>2025</w:t>
      </w:r>
    </w:p>
    <w:p w:rsidR="00D93436" w:rsidRPr="00442923" w:rsidRDefault="00A34EDE">
      <w:pPr>
        <w:spacing w:after="0" w:line="240" w:lineRule="auto"/>
        <w:jc w:val="right"/>
        <w:rPr>
          <w:rFonts w:ascii="Arial" w:eastAsia="Arial" w:hAnsi="Arial" w:cs="Arial"/>
        </w:rPr>
      </w:pPr>
      <w:r w:rsidRPr="00442923">
        <w:rPr>
          <w:rFonts w:ascii="Arial" w:eastAsia="Arial" w:hAnsi="Arial" w:cs="Arial"/>
        </w:rPr>
        <w:t>.</w:t>
      </w:r>
    </w:p>
    <w:p w:rsidR="00D93436" w:rsidRPr="00442923" w:rsidRDefault="00D93436">
      <w:pPr>
        <w:spacing w:after="0" w:line="240" w:lineRule="auto"/>
        <w:jc w:val="right"/>
        <w:rPr>
          <w:rFonts w:ascii="Arial" w:eastAsia="Arial" w:hAnsi="Arial" w:cs="Arial"/>
        </w:rPr>
      </w:pPr>
    </w:p>
    <w:p w:rsidR="00D93436" w:rsidRPr="00442923" w:rsidRDefault="00D73E04" w:rsidP="00442923">
      <w:pPr>
        <w:spacing w:after="0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 xml:space="preserve">ПРЕЙСКУРАНТ </w:t>
      </w:r>
    </w:p>
    <w:p w:rsidR="00D93436" w:rsidRPr="00442923" w:rsidRDefault="00826523" w:rsidP="00442923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н</w:t>
      </w:r>
      <w:r w:rsidR="00D73E04" w:rsidRPr="00442923">
        <w:rPr>
          <w:rFonts w:ascii="Arial" w:eastAsia="Arial" w:hAnsi="Arial" w:cs="Arial"/>
          <w:b/>
        </w:rPr>
        <w:t>а индивидуальное посещение выставок и экспозиций</w:t>
      </w:r>
      <w:r w:rsidR="00753387" w:rsidRPr="00442923">
        <w:rPr>
          <w:rFonts w:ascii="Arial" w:eastAsia="Arial" w:hAnsi="Arial" w:cs="Arial"/>
          <w:b/>
        </w:rPr>
        <w:t xml:space="preserve"> </w:t>
      </w:r>
    </w:p>
    <w:p w:rsidR="00442923" w:rsidRDefault="00442923" w:rsidP="00442923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"/>
        <w:tblW w:w="14108" w:type="dxa"/>
        <w:tblInd w:w="-358" w:type="dxa"/>
        <w:tblLayout w:type="fixed"/>
        <w:tblLook w:val="0400" w:firstRow="0" w:lastRow="0" w:firstColumn="0" w:lastColumn="0" w:noHBand="0" w:noVBand="1"/>
      </w:tblPr>
      <w:tblGrid>
        <w:gridCol w:w="568"/>
        <w:gridCol w:w="4185"/>
        <w:gridCol w:w="2903"/>
        <w:gridCol w:w="3118"/>
        <w:gridCol w:w="3334"/>
      </w:tblGrid>
      <w:tr w:rsidR="00D93436" w:rsidTr="00826523">
        <w:trPr>
          <w:gridAfter w:val="1"/>
          <w:wAfter w:w="3334" w:type="dxa"/>
          <w:trHeight w:val="69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523" w:rsidRDefault="00826523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26523" w:rsidRDefault="00826523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93436" w:rsidRDefault="00826523" w:rsidP="00826523">
            <w:pPr>
              <w:spacing w:after="0" w:line="259" w:lineRule="auto"/>
              <w:ind w:left="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9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билета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Стоимость билета для различных категорий посетителей (руб.), НДС не облагается</w:t>
            </w:r>
          </w:p>
        </w:tc>
      </w:tr>
      <w:tr w:rsidR="00D93436" w:rsidTr="00826523">
        <w:trPr>
          <w:gridAfter w:val="1"/>
          <w:wAfter w:w="3334" w:type="dxa"/>
          <w:trHeight w:val="13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16" w:lineRule="auto"/>
              <w:ind w:left="5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Для граждан</w:t>
            </w:r>
          </w:p>
          <w:p w:rsidR="00D93436" w:rsidRDefault="00D73E04">
            <w:pPr>
              <w:spacing w:after="8" w:line="21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России и других государств</w:t>
            </w:r>
          </w:p>
          <w:p w:rsidR="00D93436" w:rsidRDefault="00D73E04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ЕАЭС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9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Для прочих категорий граждан</w:t>
            </w:r>
          </w:p>
          <w:p w:rsidR="00D93436" w:rsidRDefault="00D93436">
            <w:pPr>
              <w:spacing w:after="0" w:line="259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3436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индивидуальное посещение экспозиций, расположенных в музейном объекте: «Музей Усадьба Горки» (включает в себя экскурсионное обслуживание в Большом доме и «Северном флигеле») 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0B62A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373B1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373B1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373B1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индивидуальное посещение экспозиций, расположенных в музейном объекте: «Музей Усадьба Горки» (включает в себя экскурсионное обслуживание в Большом доме и «Северном флигеле» на английском языке) 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373B1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22A22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индивидуальное посещение экспозиций, расположенных в музейном объекте: «Мемориальный гараж»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F0014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0B62A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индивидуальное посещение экспозиций, расположенных в музейном объекте: «Мемориальный гараж» (на английском языке) 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0B62A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0B62A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 w:rsidP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36" w:rsidRDefault="00D73E04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</w:t>
            </w:r>
            <w:r w:rsidR="00322A22">
              <w:rPr>
                <w:rFonts w:ascii="Arial" w:eastAsia="Arial" w:hAnsi="Arial" w:cs="Arial"/>
                <w:sz w:val="20"/>
                <w:szCs w:val="20"/>
              </w:rPr>
              <w:t>бъекте: НКЦ «Музей В.И. Ленина» (включает в себя экскурсионное обслуживание, продолжительность 50 мин)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6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500-00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D93436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50-00</w:t>
            </w:r>
          </w:p>
          <w:p w:rsidR="00D93436" w:rsidRDefault="00D73E04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D93436" w:rsidRDefault="00D93436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2A22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322A22" w:rsidP="00322A22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 НКЦ «Музей В.И. Ленина» (включает в себя экскурсионное обслуживание, продолжительность 90 мин)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500-00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7000-00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700-00</w:t>
            </w:r>
          </w:p>
          <w:p w:rsidR="00322A22" w:rsidRDefault="00322A22" w:rsidP="009627EB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322A22" w:rsidRDefault="00322A22" w:rsidP="009627EB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2A22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322A22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экспозиций, расположенных в музейном объекте: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НКЦ «Музей В.И. Ленина»</w:t>
            </w:r>
            <w:r w:rsidR="009954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(включает в себя экскурсионное обслуживание (на английском языке)</w:t>
            </w:r>
            <w:proofErr w:type="gramEnd"/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322A22" w:rsidRDefault="00322A22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2A22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322A22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экспозиций, расположенных в музейном объекте: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«Кабинет и квартира  В.И. Ленина в Кремле» (включает в себя экскурсионное обслуживание</w:t>
            </w:r>
            <w:proofErr w:type="gram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322A22" w:rsidRDefault="00322A22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6000-00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322A22" w:rsidRDefault="00322A22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2A22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442923">
            <w:pPr>
              <w:spacing w:after="0" w:line="259" w:lineRule="auto"/>
              <w:ind w:lef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22" w:rsidRDefault="00322A22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Билет на посещение экспозиций, расположенных в музейном объекте: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«Кабинет и квартира  В.И. Ленина в Кремле» (включает в себя экскурсионное обслуживание (на английском языке)</w:t>
            </w:r>
            <w:proofErr w:type="gramEnd"/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800-00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322A22" w:rsidRDefault="00322A22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2923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826523" w:rsidP="00FA6982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2923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442923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 «Музей крестьянского быта»  включает в себя экскурсионное обслуживание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442923" w:rsidRDefault="00442923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2923" w:rsidTr="00826523">
        <w:trPr>
          <w:gridAfter w:val="1"/>
          <w:wAfter w:w="3334" w:type="dxa"/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826523" w:rsidP="00FA6982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2923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442923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Билет на посещение экспозиций, расположенных в музейном объекте: «Музей крестьянского быта»  включает в себя экскурсионное обслуживание (на английском или испанском языке)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442923" w:rsidRDefault="00442923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2923" w:rsidTr="00826523">
        <w:trPr>
          <w:trHeight w:val="1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826523" w:rsidP="00442923">
            <w:pPr>
              <w:spacing w:after="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2923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923" w:rsidRDefault="00442923">
            <w:pPr>
              <w:spacing w:after="0" w:line="256" w:lineRule="auto"/>
              <w:ind w:left="50" w:firstLin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«Горки. Парк. Усадьба» Сопровождение группы от объекта к объекту</w:t>
            </w:r>
          </w:p>
        </w:tc>
        <w:tc>
          <w:tcPr>
            <w:tcW w:w="6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442923" w:rsidRDefault="00442923">
            <w:pPr>
              <w:spacing w:after="0" w:line="259" w:lineRule="auto"/>
              <w:ind w:left="6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34" w:type="dxa"/>
            <w:vAlign w:val="center"/>
          </w:tcPr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(группа до 10ч)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450-00</w:t>
            </w:r>
          </w:p>
          <w:p w:rsidR="00442923" w:rsidRDefault="00442923">
            <w:pPr>
              <w:spacing w:after="0" w:line="259" w:lineRule="auto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(каждый последующий) </w:t>
            </w:r>
          </w:p>
          <w:p w:rsidR="00442923" w:rsidRDefault="00442923">
            <w:pPr>
              <w:spacing w:after="0" w:line="259" w:lineRule="auto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0B62AB" w:rsidRDefault="000B62AB">
      <w:pPr>
        <w:rPr>
          <w:rFonts w:ascii="Arial" w:eastAsia="Arial" w:hAnsi="Arial" w:cs="Arial"/>
        </w:rPr>
      </w:pPr>
    </w:p>
    <w:p w:rsidR="000B62AB" w:rsidRDefault="000B62AB">
      <w:pPr>
        <w:rPr>
          <w:rFonts w:ascii="Arial" w:eastAsia="Arial" w:hAnsi="Arial" w:cs="Arial"/>
        </w:rPr>
      </w:pPr>
    </w:p>
    <w:p w:rsidR="00D93436" w:rsidRPr="00442923" w:rsidRDefault="00D73E04" w:rsidP="00442923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442923">
        <w:rPr>
          <w:rFonts w:ascii="Arial" w:eastAsia="Arial" w:hAnsi="Arial" w:cs="Arial"/>
          <w:b/>
          <w:sz w:val="20"/>
          <w:szCs w:val="20"/>
        </w:rPr>
        <w:lastRenderedPageBreak/>
        <w:t>ПРИЛОЖЕНИЕ №</w:t>
      </w:r>
      <w:r w:rsidR="00826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923">
        <w:rPr>
          <w:rFonts w:ascii="Arial" w:eastAsia="Arial" w:hAnsi="Arial" w:cs="Arial"/>
          <w:b/>
          <w:sz w:val="20"/>
          <w:szCs w:val="20"/>
        </w:rPr>
        <w:t>3</w:t>
      </w:r>
    </w:p>
    <w:p w:rsidR="00FA6982" w:rsidRPr="000C4A54" w:rsidRDefault="00FA6982" w:rsidP="00FA6982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C4A54">
        <w:rPr>
          <w:rFonts w:ascii="Arial" w:eastAsia="Arial" w:hAnsi="Arial" w:cs="Arial"/>
          <w:sz w:val="20"/>
          <w:szCs w:val="20"/>
        </w:rPr>
        <w:t xml:space="preserve">к приказу № </w:t>
      </w:r>
      <w:r>
        <w:rPr>
          <w:rFonts w:ascii="Arial" w:eastAsia="Arial" w:hAnsi="Arial" w:cs="Arial"/>
          <w:sz w:val="20"/>
          <w:szCs w:val="20"/>
        </w:rPr>
        <w:t xml:space="preserve">12-36 </w:t>
      </w:r>
      <w:r w:rsidRPr="000C4A54">
        <w:rPr>
          <w:rFonts w:ascii="Arial" w:eastAsia="Arial" w:hAnsi="Arial" w:cs="Arial"/>
          <w:sz w:val="20"/>
          <w:szCs w:val="20"/>
        </w:rPr>
        <w:t>-ОД от «</w:t>
      </w:r>
      <w:r>
        <w:rPr>
          <w:rFonts w:ascii="Arial" w:eastAsia="Arial" w:hAnsi="Arial" w:cs="Arial"/>
          <w:sz w:val="20"/>
          <w:szCs w:val="20"/>
        </w:rPr>
        <w:t>24</w:t>
      </w:r>
      <w:r w:rsidRPr="000C4A54">
        <w:rPr>
          <w:rFonts w:ascii="Arial" w:eastAsia="Arial" w:hAnsi="Arial" w:cs="Arial"/>
          <w:sz w:val="20"/>
          <w:szCs w:val="20"/>
        </w:rPr>
        <w:t xml:space="preserve">» </w:t>
      </w:r>
      <w:r>
        <w:rPr>
          <w:rFonts w:ascii="Arial" w:eastAsia="Arial" w:hAnsi="Arial" w:cs="Arial"/>
          <w:sz w:val="20"/>
          <w:szCs w:val="20"/>
        </w:rPr>
        <w:t xml:space="preserve">декабря </w:t>
      </w:r>
      <w:r w:rsidRPr="000C4A54">
        <w:rPr>
          <w:rFonts w:ascii="Arial" w:eastAsia="Arial" w:hAnsi="Arial" w:cs="Arial"/>
          <w:sz w:val="20"/>
          <w:szCs w:val="20"/>
        </w:rPr>
        <w:t>2025</w:t>
      </w:r>
    </w:p>
    <w:p w:rsidR="00D93436" w:rsidRDefault="00D93436">
      <w:pPr>
        <w:rPr>
          <w:rFonts w:ascii="Arial" w:eastAsia="Arial" w:hAnsi="Arial" w:cs="Arial"/>
        </w:rPr>
      </w:pPr>
    </w:p>
    <w:p w:rsidR="00D93436" w:rsidRPr="00442923" w:rsidRDefault="00826523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ПРЕЙСКУРАНТ </w:t>
      </w:r>
    </w:p>
    <w:p w:rsidR="00D93436" w:rsidRPr="00442923" w:rsidRDefault="00D73E0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>на музейные программы</w:t>
      </w:r>
      <w:r w:rsidR="00753387" w:rsidRPr="00442923">
        <w:rPr>
          <w:rFonts w:ascii="Arial" w:eastAsia="Arial" w:hAnsi="Arial" w:cs="Arial"/>
          <w:b/>
        </w:rPr>
        <w:t xml:space="preserve"> </w:t>
      </w:r>
    </w:p>
    <w:p w:rsidR="00D93436" w:rsidRPr="00442923" w:rsidRDefault="00D73E04">
      <w:pPr>
        <w:spacing w:after="0" w:line="240" w:lineRule="auto"/>
        <w:jc w:val="center"/>
        <w:rPr>
          <w:rFonts w:ascii="Arial" w:eastAsia="Arial" w:hAnsi="Arial" w:cs="Arial"/>
        </w:rPr>
      </w:pPr>
      <w:r w:rsidRPr="00442923">
        <w:rPr>
          <w:rFonts w:ascii="Arial" w:eastAsia="Arial" w:hAnsi="Arial" w:cs="Arial"/>
        </w:rPr>
        <w:t>(для групп от 10 (десяти) человек)</w:t>
      </w:r>
    </w:p>
    <w:p w:rsidR="00D93436" w:rsidRDefault="00D9343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1077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253"/>
        <w:gridCol w:w="2941"/>
        <w:gridCol w:w="3012"/>
      </w:tblGrid>
      <w:tr w:rsidR="00442923" w:rsidTr="00826523">
        <w:trPr>
          <w:trHeight w:val="1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923" w:rsidRDefault="004429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2923" w:rsidRDefault="004429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941" w:type="dxa"/>
          </w:tcPr>
          <w:p w:rsidR="00442923" w:rsidRDefault="004429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442923" w:rsidRDefault="004429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Стоимость билета для различных категорий посетителей (руб.), НДС не облагается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442923" w:rsidRDefault="004429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«Дачная жизнь»</w:t>
            </w:r>
          </w:p>
        </w:tc>
        <w:tc>
          <w:tcPr>
            <w:tcW w:w="2941" w:type="dxa"/>
          </w:tcPr>
          <w:p w:rsidR="005427FD" w:rsidRP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FD">
              <w:rPr>
                <w:rFonts w:ascii="Arial" w:eastAsia="Arial" w:hAnsi="Arial" w:cs="Arial"/>
                <w:color w:val="000000"/>
                <w:sz w:val="20"/>
                <w:szCs w:val="20"/>
              </w:rPr>
              <w:t>1200-00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«Званый вечер в Усадьбе»</w:t>
            </w:r>
          </w:p>
        </w:tc>
        <w:tc>
          <w:tcPr>
            <w:tcW w:w="2941" w:type="dxa"/>
          </w:tcPr>
          <w:p w:rsidR="005427FD" w:rsidRP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27FD">
              <w:rPr>
                <w:rFonts w:ascii="Arial" w:eastAsia="Arial" w:hAnsi="Arial" w:cs="Arial"/>
                <w:color w:val="000000"/>
                <w:sz w:val="20"/>
                <w:szCs w:val="20"/>
              </w:rPr>
              <w:t>1200-00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Квест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в интерьерах Большого дома «Музея усадьбы Горки»</w:t>
            </w:r>
          </w:p>
        </w:tc>
        <w:tc>
          <w:tcPr>
            <w:tcW w:w="2941" w:type="dxa"/>
          </w:tcPr>
          <w:p w:rsidR="005427FD" w:rsidRP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0B62AB">
              <w:rPr>
                <w:rFonts w:ascii="Arial" w:eastAsia="Arial" w:hAnsi="Arial" w:cs="Arial"/>
                <w:sz w:val="20"/>
                <w:szCs w:val="20"/>
              </w:rPr>
              <w:t>Горки-</w:t>
            </w:r>
            <w:proofErr w:type="spellStart"/>
            <w:r w:rsidRPr="000B62AB">
              <w:rPr>
                <w:rFonts w:ascii="Arial" w:eastAsia="Arial" w:hAnsi="Arial" w:cs="Arial"/>
                <w:sz w:val="20"/>
                <w:szCs w:val="20"/>
              </w:rPr>
              <w:t>квиз</w:t>
            </w:r>
            <w:proofErr w:type="spellEnd"/>
            <w:r w:rsidRPr="000B62AB">
              <w:rPr>
                <w:rFonts w:ascii="Arial" w:eastAsia="Arial" w:hAnsi="Arial" w:cs="Arial"/>
                <w:sz w:val="20"/>
                <w:szCs w:val="20"/>
              </w:rPr>
              <w:t>: история и территория Горок Ленинских  в вопросах и ответах.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Квиз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«Во славу русского оружия»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Лазертаг</w:t>
            </w:r>
            <w:proofErr w:type="spellEnd"/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«Гуляем в Горках» экскурси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я-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прогулка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Квест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в «Музее крестьянского быта»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Тематическая экскурсия в «Музее усадьба Горки»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Интерактивный урок «Основание Советского государства. В.И. Ленин – политик и человек»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Тематическая экскурсия в «Кабинет и квартира В.И. Ленина в Кремле»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«Час детской сказки»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участника, сопровождающего ребенка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Тематическая экскурсия в НКЦ Музей им. В.И. Ленина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5427FD" w:rsidTr="00826523">
        <w:trPr>
          <w:trHeight w:val="44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27FD" w:rsidRDefault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«Детский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квиз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»</w:t>
            </w:r>
          </w:p>
        </w:tc>
        <w:tc>
          <w:tcPr>
            <w:tcW w:w="2941" w:type="dxa"/>
          </w:tcPr>
          <w:p w:rsidR="005427FD" w:rsidRDefault="005427FD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5427FD" w:rsidRDefault="005427FD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753387" w:rsidTr="00826523">
        <w:trPr>
          <w:trHeight w:val="44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Музейная программа в «Музее крестьянского быта»</w:t>
            </w:r>
          </w:p>
        </w:tc>
        <w:tc>
          <w:tcPr>
            <w:tcW w:w="2941" w:type="dxa"/>
          </w:tcPr>
          <w:p w:rsidR="00753387" w:rsidRDefault="00753387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3387" w:rsidRDefault="00753387" w:rsidP="00FA698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753387" w:rsidTr="00826523">
        <w:trPr>
          <w:trHeight w:val="44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«Тайны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горкинских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подземелий»</w:t>
            </w:r>
          </w:p>
        </w:tc>
        <w:tc>
          <w:tcPr>
            <w:tcW w:w="2941" w:type="dxa"/>
          </w:tcPr>
          <w:p w:rsidR="00753387" w:rsidRDefault="00753387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3387" w:rsidRDefault="00753387" w:rsidP="00FA698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753387" w:rsidTr="00826523">
        <w:trPr>
          <w:trHeight w:val="44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 w:rsidP="00FA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Тематическая экскурсия в «Музее крестьянского быта»</w:t>
            </w:r>
          </w:p>
        </w:tc>
        <w:tc>
          <w:tcPr>
            <w:tcW w:w="2941" w:type="dxa"/>
          </w:tcPr>
          <w:p w:rsidR="00753387" w:rsidRDefault="00753387" w:rsidP="00FA6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3387" w:rsidRDefault="00753387" w:rsidP="00FA698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  <w:tr w:rsidR="00753387" w:rsidTr="00826523">
        <w:trPr>
          <w:trHeight w:val="44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387" w:rsidRDefault="00753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Мастер-класс в «Музее крестьянского быта»</w:t>
            </w:r>
          </w:p>
        </w:tc>
        <w:tc>
          <w:tcPr>
            <w:tcW w:w="2941" w:type="dxa"/>
          </w:tcPr>
          <w:p w:rsidR="00753387" w:rsidRDefault="00753387" w:rsidP="0054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300-00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3387" w:rsidRDefault="00753387" w:rsidP="005427F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Цена указана на 1 (одного) человека</w:t>
            </w:r>
          </w:p>
        </w:tc>
      </w:tr>
    </w:tbl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826523" w:rsidRDefault="00826523">
      <w:pPr>
        <w:rPr>
          <w:rFonts w:ascii="Arial" w:eastAsia="Arial" w:hAnsi="Arial" w:cs="Arial"/>
        </w:rPr>
      </w:pPr>
    </w:p>
    <w:p w:rsidR="00D93436" w:rsidRPr="00442923" w:rsidRDefault="00D93436" w:rsidP="00442923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:rsidR="00D93436" w:rsidRPr="00442923" w:rsidRDefault="00D73E04" w:rsidP="00442923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442923">
        <w:rPr>
          <w:rFonts w:ascii="Arial" w:eastAsia="Arial" w:hAnsi="Arial" w:cs="Arial"/>
          <w:b/>
          <w:sz w:val="20"/>
          <w:szCs w:val="20"/>
        </w:rPr>
        <w:lastRenderedPageBreak/>
        <w:t>ПРИЛОЖЕНИЕ №</w:t>
      </w:r>
      <w:r w:rsidR="00826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923">
        <w:rPr>
          <w:rFonts w:ascii="Arial" w:eastAsia="Arial" w:hAnsi="Arial" w:cs="Arial"/>
          <w:b/>
          <w:sz w:val="20"/>
          <w:szCs w:val="20"/>
        </w:rPr>
        <w:t>4</w:t>
      </w:r>
    </w:p>
    <w:p w:rsidR="00FA6982" w:rsidRPr="000C4A54" w:rsidRDefault="00FA6982" w:rsidP="00FA6982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C4A54">
        <w:rPr>
          <w:rFonts w:ascii="Arial" w:eastAsia="Arial" w:hAnsi="Arial" w:cs="Arial"/>
          <w:sz w:val="20"/>
          <w:szCs w:val="20"/>
        </w:rPr>
        <w:t xml:space="preserve">к приказу № </w:t>
      </w:r>
      <w:r>
        <w:rPr>
          <w:rFonts w:ascii="Arial" w:eastAsia="Arial" w:hAnsi="Arial" w:cs="Arial"/>
          <w:sz w:val="20"/>
          <w:szCs w:val="20"/>
        </w:rPr>
        <w:t xml:space="preserve">12-36 </w:t>
      </w:r>
      <w:r w:rsidRPr="000C4A54">
        <w:rPr>
          <w:rFonts w:ascii="Arial" w:eastAsia="Arial" w:hAnsi="Arial" w:cs="Arial"/>
          <w:sz w:val="20"/>
          <w:szCs w:val="20"/>
        </w:rPr>
        <w:t>-ОД от «</w:t>
      </w:r>
      <w:r>
        <w:rPr>
          <w:rFonts w:ascii="Arial" w:eastAsia="Arial" w:hAnsi="Arial" w:cs="Arial"/>
          <w:sz w:val="20"/>
          <w:szCs w:val="20"/>
        </w:rPr>
        <w:t>24</w:t>
      </w:r>
      <w:r w:rsidRPr="000C4A54">
        <w:rPr>
          <w:rFonts w:ascii="Arial" w:eastAsia="Arial" w:hAnsi="Arial" w:cs="Arial"/>
          <w:sz w:val="20"/>
          <w:szCs w:val="20"/>
        </w:rPr>
        <w:t xml:space="preserve">» </w:t>
      </w:r>
      <w:r>
        <w:rPr>
          <w:rFonts w:ascii="Arial" w:eastAsia="Arial" w:hAnsi="Arial" w:cs="Arial"/>
          <w:sz w:val="20"/>
          <w:szCs w:val="20"/>
        </w:rPr>
        <w:t xml:space="preserve">декабря </w:t>
      </w:r>
      <w:r w:rsidRPr="000C4A54">
        <w:rPr>
          <w:rFonts w:ascii="Arial" w:eastAsia="Arial" w:hAnsi="Arial" w:cs="Arial"/>
          <w:sz w:val="20"/>
          <w:szCs w:val="20"/>
        </w:rPr>
        <w:t>2025</w:t>
      </w:r>
    </w:p>
    <w:p w:rsidR="00D93436" w:rsidRDefault="00D93436">
      <w:pPr>
        <w:rPr>
          <w:rFonts w:ascii="Arial" w:eastAsia="Arial" w:hAnsi="Arial" w:cs="Arial"/>
        </w:rPr>
      </w:pPr>
    </w:p>
    <w:p w:rsidR="00D93436" w:rsidRPr="00442923" w:rsidRDefault="00D73E04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 xml:space="preserve">ПРЕЙСКУРАНТ </w:t>
      </w:r>
    </w:p>
    <w:p w:rsidR="00D93436" w:rsidRPr="00442923" w:rsidRDefault="00D73E0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>на предоставление автотранспорта</w:t>
      </w:r>
    </w:p>
    <w:p w:rsidR="00D93436" w:rsidRDefault="00D9343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1"/>
        <w:tblW w:w="10333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49"/>
        <w:gridCol w:w="2530"/>
        <w:gridCol w:w="3086"/>
      </w:tblGrid>
      <w:tr w:rsidR="00D93436" w:rsidTr="00826523">
        <w:trPr>
          <w:trHeight w:val="10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4429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Стоимость за 1 час, руб. (в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НДС)</w:t>
            </w:r>
          </w:p>
          <w:p w:rsidR="00D93436" w:rsidRDefault="00D934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Минимальное время заказа автотранспорта (часов)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Легковой автомобиль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 w:rsidP="00575910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75910"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(выполнение заказа)+1 подача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Автобус (вместимость 17мест)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 w:rsidP="00575910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75910"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(выполнение заказа)+1 подача</w:t>
            </w:r>
          </w:p>
        </w:tc>
      </w:tr>
    </w:tbl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0B62AB" w:rsidRDefault="000B62AB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Pr="00442923" w:rsidRDefault="00D73E04" w:rsidP="00442923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442923">
        <w:rPr>
          <w:rFonts w:ascii="Arial" w:eastAsia="Arial" w:hAnsi="Arial" w:cs="Arial"/>
          <w:b/>
          <w:sz w:val="20"/>
          <w:szCs w:val="20"/>
        </w:rPr>
        <w:lastRenderedPageBreak/>
        <w:t>ПРИЛОЖЕНИЕ №</w:t>
      </w:r>
      <w:r w:rsidR="00826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923">
        <w:rPr>
          <w:rFonts w:ascii="Arial" w:eastAsia="Arial" w:hAnsi="Arial" w:cs="Arial"/>
          <w:b/>
          <w:sz w:val="20"/>
          <w:szCs w:val="20"/>
        </w:rPr>
        <w:t>5</w:t>
      </w:r>
    </w:p>
    <w:p w:rsidR="00FA6982" w:rsidRPr="000C4A54" w:rsidRDefault="00FA6982" w:rsidP="00FA6982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C4A54">
        <w:rPr>
          <w:rFonts w:ascii="Arial" w:eastAsia="Arial" w:hAnsi="Arial" w:cs="Arial"/>
          <w:sz w:val="20"/>
          <w:szCs w:val="20"/>
        </w:rPr>
        <w:t xml:space="preserve">к приказу № </w:t>
      </w:r>
      <w:r>
        <w:rPr>
          <w:rFonts w:ascii="Arial" w:eastAsia="Arial" w:hAnsi="Arial" w:cs="Arial"/>
          <w:sz w:val="20"/>
          <w:szCs w:val="20"/>
        </w:rPr>
        <w:t xml:space="preserve">12-36 </w:t>
      </w:r>
      <w:r w:rsidRPr="000C4A54">
        <w:rPr>
          <w:rFonts w:ascii="Arial" w:eastAsia="Arial" w:hAnsi="Arial" w:cs="Arial"/>
          <w:sz w:val="20"/>
          <w:szCs w:val="20"/>
        </w:rPr>
        <w:t>-ОД от «</w:t>
      </w:r>
      <w:r>
        <w:rPr>
          <w:rFonts w:ascii="Arial" w:eastAsia="Arial" w:hAnsi="Arial" w:cs="Arial"/>
          <w:sz w:val="20"/>
          <w:szCs w:val="20"/>
        </w:rPr>
        <w:t>24</w:t>
      </w:r>
      <w:r w:rsidRPr="000C4A54">
        <w:rPr>
          <w:rFonts w:ascii="Arial" w:eastAsia="Arial" w:hAnsi="Arial" w:cs="Arial"/>
          <w:sz w:val="20"/>
          <w:szCs w:val="20"/>
        </w:rPr>
        <w:t xml:space="preserve">» </w:t>
      </w:r>
      <w:r>
        <w:rPr>
          <w:rFonts w:ascii="Arial" w:eastAsia="Arial" w:hAnsi="Arial" w:cs="Arial"/>
          <w:sz w:val="20"/>
          <w:szCs w:val="20"/>
        </w:rPr>
        <w:t xml:space="preserve">декабря </w:t>
      </w:r>
      <w:r w:rsidRPr="000C4A54">
        <w:rPr>
          <w:rFonts w:ascii="Arial" w:eastAsia="Arial" w:hAnsi="Arial" w:cs="Arial"/>
          <w:sz w:val="20"/>
          <w:szCs w:val="20"/>
        </w:rPr>
        <w:t>2025</w:t>
      </w:r>
    </w:p>
    <w:p w:rsidR="00D93436" w:rsidRDefault="00D93436" w:rsidP="00A34EDE">
      <w:pPr>
        <w:jc w:val="right"/>
        <w:rPr>
          <w:rFonts w:ascii="Arial" w:eastAsia="Arial" w:hAnsi="Arial" w:cs="Arial"/>
        </w:rPr>
      </w:pPr>
    </w:p>
    <w:p w:rsidR="00D93436" w:rsidRPr="00442923" w:rsidRDefault="00D73E04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 xml:space="preserve">ПРЕЙСКУРАНТ </w:t>
      </w:r>
    </w:p>
    <w:p w:rsidR="00D93436" w:rsidRDefault="00D73E0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42923">
        <w:rPr>
          <w:rFonts w:ascii="Arial" w:eastAsia="Arial" w:hAnsi="Arial" w:cs="Arial"/>
          <w:b/>
        </w:rPr>
        <w:t>на прочие услуги</w:t>
      </w:r>
    </w:p>
    <w:p w:rsidR="00D93436" w:rsidRDefault="00D9343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1077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394"/>
        <w:gridCol w:w="2835"/>
        <w:gridCol w:w="2977"/>
      </w:tblGrid>
      <w:tr w:rsidR="00D93436" w:rsidTr="00826523">
        <w:trPr>
          <w:trHeight w:val="10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Единица измерения</w:t>
            </w:r>
          </w:p>
          <w:p w:rsidR="00D93436" w:rsidRDefault="00D934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Стоимость, руб. (в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НДС)</w:t>
            </w:r>
          </w:p>
        </w:tc>
      </w:tr>
      <w:tr w:rsidR="00D93436" w:rsidTr="00826523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 xml:space="preserve">Организация и проведение мероприятия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в том числе в киноконцертном зале НКЦ «Музей В.И. Ленина») без использования светового и звукового оборудования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  <w:p w:rsidR="00D93436" w:rsidRDefault="00D93436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4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Более 5 часов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 w:rsidP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D936A5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7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Организация и проведение мероприятия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в том числе в малых залах НКЦ «Музей В.И. Ленина» и в беседке в мемориальной зоне) без использования светового и звукового оборудования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  <w:p w:rsidR="00D93436" w:rsidRDefault="00D93436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3000-00</w:t>
            </w:r>
          </w:p>
          <w:p w:rsidR="00D93436" w:rsidRDefault="00D934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trHeight w:val="6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Более 5 часов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 w:rsidP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936A5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и проведение банкета/фуршета (без учета стоимости питания)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9.00-22.00</w:t>
            </w:r>
          </w:p>
          <w:p w:rsidR="00D93436" w:rsidRDefault="00D93436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D936A5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  <w:p w:rsidR="00D93436" w:rsidRDefault="00D934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93436" w:rsidTr="00826523">
        <w:trPr>
          <w:trHeight w:val="3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Каждый последующий час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Сопровождение мероприятия (услуги звукорежиссера/техника) с использованием комплекта аппаратуры (колонки, радио-микрофоны, микшерский пульт,  ноутбук)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мероприятия с использованием телевизора на стойке с HDMI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00-00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Проведение мероприятия с использованием переносной акустики 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с возможностью подключения микрофона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без микрофона) 100 Вт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 w:rsidP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Проведение мероприятия с использованием акустики переносной 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с возможностью подключения микрофона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без микрофона) 300 Вт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1500-00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Проведение мероприятия с использованием микрофона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0-00</w:t>
            </w:r>
          </w:p>
        </w:tc>
      </w:tr>
      <w:tr w:rsidR="00D93436" w:rsidTr="00826523">
        <w:trPr>
          <w:trHeight w:val="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Услуги звукорежиссера/техника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Некоммерческая фото и видеосъемка посетителями в экстерьерах музея-заповедника без использования специальной аппаратуры (штативов, софитов, светоотражающих экранов)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бесплатно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Некоммерческая фото и видеосъемка посетителями в интерьерах музейных объектов музея-заповедника без использования специальной аппаратуры (штативов, софитов, светоотражающих экранов)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бесплатно</w:t>
            </w:r>
          </w:p>
        </w:tc>
      </w:tr>
      <w:tr w:rsidR="00D93436" w:rsidTr="0082652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Некоммерческая фото и видеосъемка посетителями в экстерьерах музея-заповедника с использованием специальной аппаратуры (штативов, софитов, светоотражающих экранов)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день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1000-00</w:t>
            </w:r>
          </w:p>
        </w:tc>
      </w:tr>
      <w:tr w:rsidR="00D93436" w:rsidTr="00826523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Некоммерческая фото и видеосъемка посетителями в интерьерах музейных объектов музея-заповедника с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использованием специальной аппаратуры (штативов, софитов, светоотражающих экранов)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 час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До 2-х человек </w:t>
            </w:r>
          </w:p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3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До 4-х человек </w:t>
            </w:r>
          </w:p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4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 5-ти до 10 человек</w:t>
            </w:r>
          </w:p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  <w:tr w:rsidR="00D93436" w:rsidTr="00826523">
        <w:trPr>
          <w:trHeight w:val="5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9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93436" w:rsidRDefault="00D73E0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От 10-ти до 20 человек </w:t>
            </w:r>
          </w:p>
          <w:p w:rsidR="00D93436" w:rsidRDefault="00D936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73E04">
              <w:rPr>
                <w:rFonts w:ascii="Arial" w:eastAsia="Arial" w:hAnsi="Arial" w:cs="Arial"/>
                <w:sz w:val="20"/>
                <w:szCs w:val="20"/>
              </w:rPr>
              <w:t>000-00</w:t>
            </w:r>
          </w:p>
        </w:tc>
      </w:tr>
    </w:tbl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826523" w:rsidRDefault="00826523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p w:rsidR="00D93436" w:rsidRPr="00442923" w:rsidRDefault="00D73E04" w:rsidP="00442923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442923">
        <w:rPr>
          <w:rFonts w:ascii="Arial" w:eastAsia="Arial" w:hAnsi="Arial" w:cs="Arial"/>
          <w:b/>
          <w:sz w:val="20"/>
          <w:szCs w:val="20"/>
        </w:rPr>
        <w:lastRenderedPageBreak/>
        <w:t>ПРИЛОЖЕНИЕ №</w:t>
      </w:r>
      <w:r w:rsidR="00826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2923">
        <w:rPr>
          <w:rFonts w:ascii="Arial" w:eastAsia="Arial" w:hAnsi="Arial" w:cs="Arial"/>
          <w:b/>
          <w:sz w:val="20"/>
          <w:szCs w:val="20"/>
        </w:rPr>
        <w:t>6</w:t>
      </w:r>
    </w:p>
    <w:p w:rsidR="00FA6982" w:rsidRPr="000C4A54" w:rsidRDefault="00FA6982" w:rsidP="00FA6982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C4A54">
        <w:rPr>
          <w:rFonts w:ascii="Arial" w:eastAsia="Arial" w:hAnsi="Arial" w:cs="Arial"/>
          <w:sz w:val="20"/>
          <w:szCs w:val="20"/>
        </w:rPr>
        <w:t xml:space="preserve">к приказу № </w:t>
      </w:r>
      <w:r>
        <w:rPr>
          <w:rFonts w:ascii="Arial" w:eastAsia="Arial" w:hAnsi="Arial" w:cs="Arial"/>
          <w:sz w:val="20"/>
          <w:szCs w:val="20"/>
        </w:rPr>
        <w:t xml:space="preserve">12-36 </w:t>
      </w:r>
      <w:r w:rsidRPr="000C4A54">
        <w:rPr>
          <w:rFonts w:ascii="Arial" w:eastAsia="Arial" w:hAnsi="Arial" w:cs="Arial"/>
          <w:sz w:val="20"/>
          <w:szCs w:val="20"/>
        </w:rPr>
        <w:t>-ОД от «</w:t>
      </w:r>
      <w:r>
        <w:rPr>
          <w:rFonts w:ascii="Arial" w:eastAsia="Arial" w:hAnsi="Arial" w:cs="Arial"/>
          <w:sz w:val="20"/>
          <w:szCs w:val="20"/>
        </w:rPr>
        <w:t>24</w:t>
      </w:r>
      <w:r w:rsidRPr="000C4A54">
        <w:rPr>
          <w:rFonts w:ascii="Arial" w:eastAsia="Arial" w:hAnsi="Arial" w:cs="Arial"/>
          <w:sz w:val="20"/>
          <w:szCs w:val="20"/>
        </w:rPr>
        <w:t xml:space="preserve">» </w:t>
      </w:r>
      <w:r>
        <w:rPr>
          <w:rFonts w:ascii="Arial" w:eastAsia="Arial" w:hAnsi="Arial" w:cs="Arial"/>
          <w:sz w:val="20"/>
          <w:szCs w:val="20"/>
        </w:rPr>
        <w:t xml:space="preserve">декабря </w:t>
      </w:r>
      <w:r w:rsidRPr="000C4A54">
        <w:rPr>
          <w:rFonts w:ascii="Arial" w:eastAsia="Arial" w:hAnsi="Arial" w:cs="Arial"/>
          <w:sz w:val="20"/>
          <w:szCs w:val="20"/>
        </w:rPr>
        <w:t>2025</w:t>
      </w:r>
    </w:p>
    <w:p w:rsidR="00D93436" w:rsidRDefault="00D93436">
      <w:pPr>
        <w:rPr>
          <w:rFonts w:ascii="Arial" w:eastAsia="Arial" w:hAnsi="Arial" w:cs="Arial"/>
        </w:rPr>
      </w:pPr>
    </w:p>
    <w:p w:rsidR="00D93436" w:rsidRPr="00442923" w:rsidRDefault="00D73E04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>Система скидок</w:t>
      </w:r>
    </w:p>
    <w:p w:rsidR="00D93436" w:rsidRPr="00442923" w:rsidRDefault="00D73E0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>при заключении договора</w:t>
      </w:r>
    </w:p>
    <w:p w:rsidR="00D93436" w:rsidRPr="00442923" w:rsidRDefault="00D73E0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442923">
        <w:rPr>
          <w:rFonts w:ascii="Arial" w:eastAsia="Arial" w:hAnsi="Arial" w:cs="Arial"/>
          <w:b/>
        </w:rPr>
        <w:t>на посещение выставок, экспозиций и музейных программ</w:t>
      </w:r>
    </w:p>
    <w:p w:rsidR="00D93436" w:rsidRDefault="00D9343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D93436" w:rsidRDefault="00D9343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3"/>
        <w:tblW w:w="1077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5812"/>
        <w:gridCol w:w="4394"/>
      </w:tblGrid>
      <w:tr w:rsidR="00D93436" w:rsidTr="00826523">
        <w:trPr>
          <w:trHeight w:val="10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826523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Суммарная стоимость оказанных услуг с начала календарного года, предшествующего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текущему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Размер скидки</w:t>
            </w:r>
          </w:p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(% от базовой стоимости)</w:t>
            </w:r>
          </w:p>
          <w:p w:rsidR="00D93436" w:rsidRDefault="00D9343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93436" w:rsidTr="00826523"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От 200 000 руб. до 700 000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</w:tc>
      </w:tr>
      <w:tr w:rsidR="00D93436" w:rsidTr="00826523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От 700 000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436" w:rsidRDefault="00D73E04">
            <w:pPr>
              <w:tabs>
                <w:tab w:val="left" w:pos="780"/>
                <w:tab w:val="center" w:pos="538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</w:tbl>
    <w:p w:rsidR="00D93436" w:rsidRDefault="00D93436">
      <w:pPr>
        <w:rPr>
          <w:rFonts w:ascii="Arial" w:eastAsia="Arial" w:hAnsi="Arial" w:cs="Arial"/>
        </w:rPr>
      </w:pPr>
    </w:p>
    <w:p w:rsidR="00D93436" w:rsidRDefault="00D93436">
      <w:pPr>
        <w:rPr>
          <w:rFonts w:ascii="Arial" w:eastAsia="Arial" w:hAnsi="Arial" w:cs="Arial"/>
        </w:rPr>
      </w:pPr>
    </w:p>
    <w:sectPr w:rsidR="00D93436" w:rsidSect="00D73E04">
      <w:pgSz w:w="11906" w:h="16838"/>
      <w:pgMar w:top="709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29A7"/>
    <w:multiLevelType w:val="multilevel"/>
    <w:tmpl w:val="6C4870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3436"/>
    <w:rsid w:val="000B62AB"/>
    <w:rsid w:val="000C4A54"/>
    <w:rsid w:val="000E326A"/>
    <w:rsid w:val="001A0BF4"/>
    <w:rsid w:val="00322A22"/>
    <w:rsid w:val="00373B1B"/>
    <w:rsid w:val="003E528B"/>
    <w:rsid w:val="00442923"/>
    <w:rsid w:val="00471A14"/>
    <w:rsid w:val="005427FD"/>
    <w:rsid w:val="00575910"/>
    <w:rsid w:val="005E06AB"/>
    <w:rsid w:val="00753387"/>
    <w:rsid w:val="00826523"/>
    <w:rsid w:val="009627EB"/>
    <w:rsid w:val="009954F5"/>
    <w:rsid w:val="00A34EDE"/>
    <w:rsid w:val="00AC2D8D"/>
    <w:rsid w:val="00BF5F85"/>
    <w:rsid w:val="00CA588C"/>
    <w:rsid w:val="00CD382F"/>
    <w:rsid w:val="00D73E04"/>
    <w:rsid w:val="00D93436"/>
    <w:rsid w:val="00D936A5"/>
    <w:rsid w:val="00E6058B"/>
    <w:rsid w:val="00EF0014"/>
    <w:rsid w:val="00FA6982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855"/>
  </w:style>
  <w:style w:type="paragraph" w:styleId="1">
    <w:name w:val="heading 1"/>
    <w:basedOn w:val="a"/>
    <w:next w:val="a"/>
    <w:pPr>
      <w:widowControl w:val="0"/>
      <w:spacing w:before="93" w:after="0" w:line="240" w:lineRule="auto"/>
      <w:ind w:left="123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09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A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A189C"/>
    <w:pPr>
      <w:ind w:left="720"/>
      <w:contextualSpacing/>
    </w:pPr>
  </w:style>
  <w:style w:type="character" w:customStyle="1" w:styleId="20">
    <w:name w:val="Основной текст (2)_"/>
    <w:link w:val="21"/>
    <w:rsid w:val="007462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">
    <w:name w:val="Основной текст (4)"/>
    <w:rsid w:val="007462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">
    <w:name w:val="Основной текст (2)"/>
    <w:basedOn w:val="a"/>
    <w:link w:val="20"/>
    <w:rsid w:val="007462E0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9" w:type="dxa"/>
        <w:left w:w="68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29" w:type="dxa"/>
        <w:left w:w="68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855"/>
  </w:style>
  <w:style w:type="paragraph" w:styleId="1">
    <w:name w:val="heading 1"/>
    <w:basedOn w:val="a"/>
    <w:next w:val="a"/>
    <w:pPr>
      <w:widowControl w:val="0"/>
      <w:spacing w:before="93" w:after="0" w:line="240" w:lineRule="auto"/>
      <w:ind w:left="123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093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A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A189C"/>
    <w:pPr>
      <w:ind w:left="720"/>
      <w:contextualSpacing/>
    </w:pPr>
  </w:style>
  <w:style w:type="character" w:customStyle="1" w:styleId="20">
    <w:name w:val="Основной текст (2)_"/>
    <w:link w:val="21"/>
    <w:rsid w:val="007462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">
    <w:name w:val="Основной текст (4)"/>
    <w:rsid w:val="007462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">
    <w:name w:val="Основной текст (2)"/>
    <w:basedOn w:val="a"/>
    <w:link w:val="20"/>
    <w:rsid w:val="007462E0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9" w:type="dxa"/>
        <w:left w:w="68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29" w:type="dxa"/>
        <w:left w:w="68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0PNrL/2fmZ5K2vhYieNUu8m0g==">CgMxLjAyCGguZ2pkZ3hzMgloLjMwajB6bGw4AHIhMVVUc1dYcjFia19HeXNscUhUNzRjR0hKVERiRi1ra0s1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E23233-8479-4A2D-AC3B-71281FE2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2025-12-26T11:33:00Z</cp:lastPrinted>
  <dcterms:created xsi:type="dcterms:W3CDTF">2025-12-12T11:09:00Z</dcterms:created>
  <dcterms:modified xsi:type="dcterms:W3CDTF">2025-12-26T11:55:00Z</dcterms:modified>
</cp:coreProperties>
</file>