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2DE5D" w14:textId="111F99B6" w:rsidR="00D0619E" w:rsidRDefault="00D0619E" w:rsidP="007844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DE7FB" w14:textId="42B97EED" w:rsidR="0078449E" w:rsidRDefault="002C328B" w:rsidP="00D061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Цветочные чеки</w:t>
      </w:r>
      <w:r w:rsidR="00D0619E">
        <w:rPr>
          <w:rFonts w:ascii="Times New Roman" w:hAnsi="Times New Roman" w:cs="Times New Roman"/>
          <w:sz w:val="24"/>
          <w:szCs w:val="24"/>
        </w:rPr>
        <w:t xml:space="preserve"> Зинаиды Григорьевны Морозовой-Рейнбот</w:t>
      </w:r>
      <w:r>
        <w:rPr>
          <w:rFonts w:ascii="Times New Roman" w:hAnsi="Times New Roman" w:cs="Times New Roman"/>
          <w:sz w:val="24"/>
          <w:szCs w:val="24"/>
        </w:rPr>
        <w:t>: исторические контексты документа</w:t>
      </w:r>
    </w:p>
    <w:p w14:paraId="0AA0C206" w14:textId="3E4773C7" w:rsidR="00D0619E" w:rsidRDefault="00D0619E" w:rsidP="008638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Филинская</w:t>
      </w:r>
      <w:proofErr w:type="spellEnd"/>
      <w:r w:rsidR="0086381A">
        <w:rPr>
          <w:rFonts w:ascii="Times New Roman" w:hAnsi="Times New Roman" w:cs="Times New Roman"/>
          <w:sz w:val="24"/>
          <w:szCs w:val="24"/>
        </w:rPr>
        <w:t>,</w:t>
      </w:r>
      <w:r w:rsidRPr="00D0619E">
        <w:rPr>
          <w:rFonts w:ascii="Times New Roman" w:hAnsi="Times New Roman"/>
          <w:sz w:val="24"/>
          <w:szCs w:val="24"/>
        </w:rPr>
        <w:t xml:space="preserve"> </w:t>
      </w:r>
      <w:r w:rsidRPr="000801C2">
        <w:rPr>
          <w:rFonts w:ascii="Times New Roman" w:hAnsi="Times New Roman"/>
          <w:sz w:val="24"/>
          <w:szCs w:val="24"/>
        </w:rPr>
        <w:t>Университетская гимназия МГУ им. М.В. Ломоносова</w:t>
      </w:r>
    </w:p>
    <w:p w14:paraId="3958DABE" w14:textId="77777777" w:rsidR="006E6EB7" w:rsidRPr="000801C2" w:rsidRDefault="006E6EB7" w:rsidP="006E6EB7">
      <w:pPr>
        <w:spacing w:line="36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0801C2">
        <w:rPr>
          <w:rFonts w:ascii="Times New Roman" w:hAnsi="Times New Roman"/>
          <w:bCs/>
          <w:sz w:val="24"/>
          <w:szCs w:val="24"/>
        </w:rPr>
        <w:t>Наседкин</w:t>
      </w:r>
      <w:proofErr w:type="spellEnd"/>
      <w:r w:rsidRPr="000801C2">
        <w:rPr>
          <w:rFonts w:ascii="Times New Roman" w:hAnsi="Times New Roman"/>
          <w:bCs/>
          <w:sz w:val="24"/>
          <w:szCs w:val="24"/>
        </w:rPr>
        <w:t xml:space="preserve"> Е.Н., главный научный сотрудник Музея-заповедника «Горки Ленинские», учитель Университетской гимназии МГУ имени М.В. Ломоносова</w:t>
      </w:r>
    </w:p>
    <w:p w14:paraId="6F389CC6" w14:textId="77777777" w:rsidR="0078449E" w:rsidRPr="0078449E" w:rsidRDefault="0078449E" w:rsidP="007844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FD21E5" w14:textId="69F9DC55" w:rsidR="00097A5D" w:rsidRPr="005A319C" w:rsidRDefault="00625D4A" w:rsidP="00625D4A">
      <w:pPr>
        <w:jc w:val="both"/>
      </w:pPr>
      <w:r>
        <w:t xml:space="preserve"> </w:t>
      </w:r>
      <w:r w:rsidR="00097A5D" w:rsidRPr="00625D4A">
        <w:rPr>
          <w:rFonts w:ascii="Times New Roman" w:hAnsi="Times New Roman" w:cs="Times New Roman"/>
          <w:sz w:val="24"/>
          <w:szCs w:val="24"/>
        </w:rPr>
        <w:t>Усадебное х</w:t>
      </w:r>
      <w:r w:rsidR="005A319C">
        <w:rPr>
          <w:rFonts w:ascii="Times New Roman" w:hAnsi="Times New Roman" w:cs="Times New Roman"/>
          <w:sz w:val="24"/>
          <w:szCs w:val="24"/>
        </w:rPr>
        <w:t xml:space="preserve">озяйство играло важную роль в </w:t>
      </w:r>
      <w:r w:rsidR="005A319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5A319C">
        <w:rPr>
          <w:rFonts w:ascii="Times New Roman" w:hAnsi="Times New Roman" w:cs="Times New Roman"/>
          <w:sz w:val="24"/>
          <w:szCs w:val="24"/>
        </w:rPr>
        <w:t xml:space="preserve"> –</w:t>
      </w:r>
      <w:r w:rsidR="005A319C" w:rsidRPr="005A319C">
        <w:rPr>
          <w:rFonts w:ascii="Times New Roman" w:hAnsi="Times New Roman" w:cs="Times New Roman"/>
          <w:sz w:val="24"/>
          <w:szCs w:val="24"/>
        </w:rPr>
        <w:t xml:space="preserve"> </w:t>
      </w:r>
      <w:r w:rsidR="005A319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A319C" w:rsidRPr="005A319C">
        <w:rPr>
          <w:rFonts w:ascii="Times New Roman" w:hAnsi="Times New Roman" w:cs="Times New Roman"/>
          <w:sz w:val="24"/>
          <w:szCs w:val="24"/>
        </w:rPr>
        <w:t xml:space="preserve"> </w:t>
      </w:r>
      <w:r w:rsidR="005A319C">
        <w:rPr>
          <w:rFonts w:ascii="Times New Roman" w:hAnsi="Times New Roman" w:cs="Times New Roman"/>
          <w:sz w:val="24"/>
          <w:szCs w:val="24"/>
        </w:rPr>
        <w:t xml:space="preserve">вв. В конце </w:t>
      </w:r>
      <w:r w:rsidR="005A319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A319C" w:rsidRPr="005A319C">
        <w:rPr>
          <w:rFonts w:ascii="Times New Roman" w:hAnsi="Times New Roman" w:cs="Times New Roman"/>
          <w:sz w:val="24"/>
          <w:szCs w:val="24"/>
        </w:rPr>
        <w:t xml:space="preserve"> </w:t>
      </w:r>
      <w:r w:rsidR="005A319C">
        <w:rPr>
          <w:rFonts w:ascii="Times New Roman" w:hAnsi="Times New Roman" w:cs="Times New Roman"/>
          <w:sz w:val="24"/>
          <w:szCs w:val="24"/>
        </w:rPr>
        <w:t>–</w:t>
      </w:r>
      <w:r w:rsidR="005A319C" w:rsidRPr="005A319C">
        <w:rPr>
          <w:rFonts w:ascii="Times New Roman" w:hAnsi="Times New Roman" w:cs="Times New Roman"/>
          <w:sz w:val="24"/>
          <w:szCs w:val="24"/>
        </w:rPr>
        <w:t xml:space="preserve"> </w:t>
      </w:r>
      <w:r w:rsidR="005A319C">
        <w:rPr>
          <w:rFonts w:ascii="Times New Roman" w:hAnsi="Times New Roman" w:cs="Times New Roman"/>
          <w:sz w:val="24"/>
          <w:szCs w:val="24"/>
        </w:rPr>
        <w:t xml:space="preserve">начале </w:t>
      </w:r>
      <w:r w:rsidR="005A319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A319C" w:rsidRPr="005A319C">
        <w:rPr>
          <w:rFonts w:ascii="Times New Roman" w:hAnsi="Times New Roman" w:cs="Times New Roman"/>
          <w:sz w:val="24"/>
          <w:szCs w:val="24"/>
        </w:rPr>
        <w:t xml:space="preserve"> </w:t>
      </w:r>
      <w:r w:rsidR="005A319C">
        <w:rPr>
          <w:rFonts w:ascii="Times New Roman" w:hAnsi="Times New Roman" w:cs="Times New Roman"/>
          <w:sz w:val="24"/>
          <w:szCs w:val="24"/>
        </w:rPr>
        <w:t>вв.</w:t>
      </w:r>
      <w:r w:rsidR="00097A5D" w:rsidRPr="00625D4A">
        <w:rPr>
          <w:rFonts w:ascii="Times New Roman" w:hAnsi="Times New Roman" w:cs="Times New Roman"/>
          <w:sz w:val="24"/>
          <w:szCs w:val="24"/>
        </w:rPr>
        <w:t xml:space="preserve"> дворяне </w:t>
      </w:r>
      <w:r w:rsidR="005A319C">
        <w:rPr>
          <w:rFonts w:ascii="Times New Roman" w:hAnsi="Times New Roman" w:cs="Times New Roman"/>
          <w:sz w:val="24"/>
          <w:szCs w:val="24"/>
        </w:rPr>
        <w:t xml:space="preserve">постепенно </w:t>
      </w:r>
      <w:r w:rsidR="00097A5D" w:rsidRPr="00625D4A">
        <w:rPr>
          <w:rFonts w:ascii="Times New Roman" w:hAnsi="Times New Roman" w:cs="Times New Roman"/>
          <w:sz w:val="24"/>
          <w:szCs w:val="24"/>
        </w:rPr>
        <w:t xml:space="preserve">начали беднеть, а их </w:t>
      </w:r>
      <w:r w:rsidR="005A319C">
        <w:rPr>
          <w:rFonts w:ascii="Times New Roman" w:hAnsi="Times New Roman" w:cs="Times New Roman"/>
          <w:sz w:val="24"/>
          <w:szCs w:val="24"/>
        </w:rPr>
        <w:t xml:space="preserve">владения начали переходить к выходцам из среды предпринимателей и фабрикантов. </w:t>
      </w:r>
      <w:r w:rsidR="00097A5D" w:rsidRPr="00625D4A">
        <w:rPr>
          <w:rFonts w:ascii="Times New Roman" w:hAnsi="Times New Roman" w:cs="Times New Roman"/>
          <w:sz w:val="24"/>
          <w:szCs w:val="24"/>
        </w:rPr>
        <w:t>Хозяйство становится основным источником дохода, капиталом.</w:t>
      </w:r>
    </w:p>
    <w:p w14:paraId="190A2376" w14:textId="28222B0F" w:rsidR="00097A5D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25D4A">
        <w:rPr>
          <w:rFonts w:ascii="Times New Roman" w:hAnsi="Times New Roman" w:cs="Times New Roman"/>
          <w:sz w:val="24"/>
          <w:szCs w:val="24"/>
        </w:rPr>
        <w:t xml:space="preserve">  </w:t>
      </w:r>
      <w:r w:rsidR="00097A5D" w:rsidRPr="00625D4A">
        <w:rPr>
          <w:rFonts w:ascii="Times New Roman" w:hAnsi="Times New Roman" w:cs="Times New Roman"/>
          <w:sz w:val="24"/>
          <w:szCs w:val="24"/>
        </w:rPr>
        <w:t>Таким образом, мы приходим к тому, что хозяйство становится капиталистическим, следовательно, собственникам было выгодно вкладываться в его развитие</w:t>
      </w:r>
      <w:r w:rsidR="005A319C">
        <w:rPr>
          <w:rFonts w:ascii="Times New Roman" w:hAnsi="Times New Roman" w:cs="Times New Roman"/>
          <w:sz w:val="24"/>
          <w:szCs w:val="24"/>
        </w:rPr>
        <w:t>: новое оснащение и т.д. Одним из ярких примеров</w:t>
      </w:r>
      <w:r w:rsidR="00097A5D" w:rsidRPr="00625D4A">
        <w:rPr>
          <w:rFonts w:ascii="Times New Roman" w:hAnsi="Times New Roman" w:cs="Times New Roman"/>
          <w:sz w:val="24"/>
          <w:szCs w:val="24"/>
        </w:rPr>
        <w:t xml:space="preserve"> является усадьба Зинаиды Григорьевны Морозовой-Рейнбот «Горки».</w:t>
      </w:r>
    </w:p>
    <w:p w14:paraId="264CBA21" w14:textId="225258E9" w:rsidR="001F3167" w:rsidRPr="001F3167" w:rsidRDefault="001F3167" w:rsidP="00625D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Рис. 1 </w:t>
      </w:r>
      <w:r w:rsidRPr="001F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Зинаида Морозова-Рейнбот                             </w:t>
      </w:r>
    </w:p>
    <w:p w14:paraId="34FF3478" w14:textId="32A66F92" w:rsidR="001F504A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25D4A">
        <w:rPr>
          <w:rFonts w:ascii="Times New Roman" w:hAnsi="Times New Roman" w:cs="Times New Roman"/>
          <w:sz w:val="24"/>
          <w:szCs w:val="24"/>
        </w:rPr>
        <w:t xml:space="preserve">  </w:t>
      </w:r>
      <w:r w:rsidR="001F504A" w:rsidRPr="00625D4A">
        <w:rPr>
          <w:rFonts w:ascii="Times New Roman" w:hAnsi="Times New Roman" w:cs="Times New Roman"/>
          <w:sz w:val="24"/>
          <w:szCs w:val="24"/>
        </w:rPr>
        <w:t xml:space="preserve">Именно в «Горках» Морозова развернула </w:t>
      </w:r>
      <w:r w:rsidR="005A319C">
        <w:rPr>
          <w:rFonts w:ascii="Times New Roman" w:hAnsi="Times New Roman" w:cs="Times New Roman"/>
          <w:sz w:val="24"/>
          <w:szCs w:val="24"/>
        </w:rPr>
        <w:t xml:space="preserve">одно из передовых </w:t>
      </w:r>
      <w:r w:rsidR="001F504A" w:rsidRPr="00625D4A">
        <w:rPr>
          <w:rFonts w:ascii="Times New Roman" w:hAnsi="Times New Roman" w:cs="Times New Roman"/>
          <w:sz w:val="24"/>
          <w:szCs w:val="24"/>
        </w:rPr>
        <w:t>хозяйс</w:t>
      </w:r>
      <w:r w:rsidR="005A319C">
        <w:rPr>
          <w:rFonts w:ascii="Times New Roman" w:hAnsi="Times New Roman" w:cs="Times New Roman"/>
          <w:sz w:val="24"/>
          <w:szCs w:val="24"/>
        </w:rPr>
        <w:t xml:space="preserve">тв </w:t>
      </w:r>
      <w:r w:rsidR="001F504A" w:rsidRPr="00625D4A">
        <w:rPr>
          <w:rFonts w:ascii="Times New Roman" w:hAnsi="Times New Roman" w:cs="Times New Roman"/>
          <w:sz w:val="24"/>
          <w:szCs w:val="24"/>
        </w:rPr>
        <w:t xml:space="preserve">Российской Империи. Зинаида закупала новейшее оборудование (например, </w:t>
      </w:r>
      <w:r w:rsidR="005A319C">
        <w:rPr>
          <w:rFonts w:ascii="Times New Roman" w:hAnsi="Times New Roman" w:cs="Times New Roman"/>
          <w:sz w:val="24"/>
          <w:szCs w:val="24"/>
        </w:rPr>
        <w:t>автоматические поилки для скота</w:t>
      </w:r>
      <w:r w:rsidR="001F504A" w:rsidRPr="00625D4A">
        <w:rPr>
          <w:rFonts w:ascii="Times New Roman" w:hAnsi="Times New Roman" w:cs="Times New Roman"/>
          <w:sz w:val="24"/>
          <w:szCs w:val="24"/>
        </w:rPr>
        <w:t>), самые современные модели машин. Наиболее интересным, на мой взгляд, является цветочный бизнес Зинаиды Морозовой-Рейнбот.</w:t>
      </w:r>
    </w:p>
    <w:p w14:paraId="484E8ECE" w14:textId="2AF9D3CC" w:rsidR="006E51F5" w:rsidRDefault="006E51F5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E51F5">
        <w:rPr>
          <w:rFonts w:ascii="Times New Roman" w:hAnsi="Times New Roman" w:cs="Times New Roman"/>
          <w:sz w:val="24"/>
          <w:szCs w:val="24"/>
        </w:rPr>
        <w:t xml:space="preserve">  Историки уже обращались к этой теме, так, напри</w:t>
      </w:r>
      <w:r w:rsidR="005A319C">
        <w:rPr>
          <w:rFonts w:ascii="Times New Roman" w:hAnsi="Times New Roman" w:cs="Times New Roman"/>
          <w:sz w:val="24"/>
          <w:szCs w:val="24"/>
        </w:rPr>
        <w:t xml:space="preserve">мер Е.Н. </w:t>
      </w:r>
      <w:proofErr w:type="spellStart"/>
      <w:proofErr w:type="gramStart"/>
      <w:r w:rsidR="005A319C">
        <w:rPr>
          <w:rFonts w:ascii="Times New Roman" w:hAnsi="Times New Roman" w:cs="Times New Roman"/>
          <w:sz w:val="24"/>
          <w:szCs w:val="24"/>
        </w:rPr>
        <w:t>Сав</w:t>
      </w:r>
      <w:r w:rsidR="00F15863">
        <w:rPr>
          <w:rFonts w:ascii="Times New Roman" w:hAnsi="Times New Roman" w:cs="Times New Roman"/>
          <w:sz w:val="24"/>
          <w:szCs w:val="24"/>
        </w:rPr>
        <w:t>в</w:t>
      </w:r>
      <w:r w:rsidR="005A319C">
        <w:rPr>
          <w:rFonts w:ascii="Times New Roman" w:hAnsi="Times New Roman" w:cs="Times New Roman"/>
          <w:sz w:val="24"/>
          <w:szCs w:val="24"/>
        </w:rPr>
        <w:t>инова</w:t>
      </w:r>
      <w:proofErr w:type="spellEnd"/>
      <w:r w:rsidR="005A319C">
        <w:rPr>
          <w:rFonts w:ascii="Times New Roman" w:hAnsi="Times New Roman" w:cs="Times New Roman"/>
          <w:sz w:val="24"/>
          <w:szCs w:val="24"/>
        </w:rPr>
        <w:t xml:space="preserve"> </w:t>
      </w:r>
      <w:r w:rsidR="00F15863">
        <w:rPr>
          <w:rFonts w:ascii="Times New Roman" w:hAnsi="Times New Roman" w:cs="Times New Roman"/>
          <w:sz w:val="24"/>
          <w:szCs w:val="24"/>
        </w:rPr>
        <w:t xml:space="preserve"> приводит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перечень растений, выращиваемых в Горках, а также чеки по их продаже. На них мне и хотелось бы остановиться</w:t>
      </w:r>
      <w:r w:rsidR="00F15863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  <w:r w:rsidR="00AF4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06A85" w14:textId="22DB39DE" w:rsidR="006E51F5" w:rsidRDefault="006E51F5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863">
        <w:rPr>
          <w:rFonts w:ascii="Times New Roman" w:hAnsi="Times New Roman" w:cs="Times New Roman"/>
          <w:sz w:val="24"/>
          <w:szCs w:val="24"/>
        </w:rPr>
        <w:t>Скромные листки бумаги</w:t>
      </w:r>
      <w:r w:rsidR="00C07068">
        <w:rPr>
          <w:rFonts w:ascii="Times New Roman" w:hAnsi="Times New Roman" w:cs="Times New Roman"/>
          <w:sz w:val="24"/>
          <w:szCs w:val="24"/>
        </w:rPr>
        <w:t xml:space="preserve">, подобные </w:t>
      </w:r>
      <w:r w:rsidR="00F15863">
        <w:rPr>
          <w:rFonts w:ascii="Times New Roman" w:hAnsi="Times New Roman" w:cs="Times New Roman"/>
          <w:sz w:val="24"/>
          <w:szCs w:val="24"/>
        </w:rPr>
        <w:t>тем, что мы используем в повседневной жизни</w:t>
      </w:r>
      <w:r w:rsidR="00C07068">
        <w:rPr>
          <w:rFonts w:ascii="Times New Roman" w:hAnsi="Times New Roman" w:cs="Times New Roman"/>
          <w:sz w:val="24"/>
          <w:szCs w:val="24"/>
        </w:rPr>
        <w:t xml:space="preserve">, содержат в себе огромные пласты информации, каждый из которых необходимо выделить отдельно, что я и собираюсь сделать далее. </w:t>
      </w:r>
    </w:p>
    <w:p w14:paraId="76A124B1" w14:textId="27C72724" w:rsidR="001F3167" w:rsidRPr="001F3167" w:rsidRDefault="001F3167" w:rsidP="001F316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Рис.2 Чеки по продаже цветов из цветоводства Зинаиды Морозовой-Рейнбот</w:t>
      </w:r>
    </w:p>
    <w:p w14:paraId="3D8CA7D3" w14:textId="3B56222C" w:rsidR="001F504A" w:rsidRPr="00625D4A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25D4A">
        <w:rPr>
          <w:rFonts w:ascii="Times New Roman" w:hAnsi="Times New Roman" w:cs="Times New Roman"/>
          <w:sz w:val="24"/>
          <w:szCs w:val="24"/>
        </w:rPr>
        <w:t xml:space="preserve">  </w:t>
      </w:r>
      <w:r w:rsidR="001F504A" w:rsidRPr="00625D4A">
        <w:rPr>
          <w:rFonts w:ascii="Times New Roman" w:hAnsi="Times New Roman" w:cs="Times New Roman"/>
          <w:sz w:val="24"/>
          <w:szCs w:val="24"/>
        </w:rPr>
        <w:t>Для начала, мне хотелось бы рассмотреть, то</w:t>
      </w:r>
      <w:r w:rsidR="00C07068">
        <w:rPr>
          <w:rFonts w:ascii="Times New Roman" w:hAnsi="Times New Roman" w:cs="Times New Roman"/>
          <w:sz w:val="24"/>
          <w:szCs w:val="24"/>
        </w:rPr>
        <w:t>,</w:t>
      </w:r>
      <w:r w:rsidR="001F504A" w:rsidRPr="00625D4A">
        <w:rPr>
          <w:rFonts w:ascii="Times New Roman" w:hAnsi="Times New Roman" w:cs="Times New Roman"/>
          <w:sz w:val="24"/>
          <w:szCs w:val="24"/>
        </w:rPr>
        <w:t xml:space="preserve"> как вообще в России зародился «культ»</w:t>
      </w:r>
      <w:r w:rsidR="0037045B" w:rsidRPr="00625D4A">
        <w:rPr>
          <w:rFonts w:ascii="Times New Roman" w:hAnsi="Times New Roman" w:cs="Times New Roman"/>
          <w:sz w:val="24"/>
          <w:szCs w:val="24"/>
        </w:rPr>
        <w:t xml:space="preserve"> цветов. </w:t>
      </w:r>
    </w:p>
    <w:p w14:paraId="1C6C186F" w14:textId="4030FB9A" w:rsidR="00957F4B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25D4A">
        <w:rPr>
          <w:rFonts w:ascii="Times New Roman" w:hAnsi="Times New Roman" w:cs="Times New Roman"/>
          <w:sz w:val="24"/>
          <w:szCs w:val="24"/>
        </w:rPr>
        <w:t xml:space="preserve">  </w:t>
      </w:r>
      <w:r w:rsidR="0037045B" w:rsidRPr="00625D4A">
        <w:rPr>
          <w:rFonts w:ascii="Times New Roman" w:hAnsi="Times New Roman" w:cs="Times New Roman"/>
          <w:sz w:val="24"/>
          <w:szCs w:val="24"/>
        </w:rPr>
        <w:t>Помимо какого-либо эстетического удовольствия, цветы на протяжении всей истории человечества несли под собой некое знание, символ. Считается, что «язык цветов» зародился в Турции, изначально он использовался в качестве средства общения между наложницами в гареме, т.к. грамоте девушки обучены не были, следовательно, письма писать не могли</w:t>
      </w:r>
      <w:r w:rsidR="00455EF2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37045B" w:rsidRPr="00625D4A">
        <w:rPr>
          <w:rFonts w:ascii="Times New Roman" w:hAnsi="Times New Roman" w:cs="Times New Roman"/>
          <w:sz w:val="24"/>
          <w:szCs w:val="24"/>
        </w:rPr>
        <w:t>. В Россию он пришел после русско-турецких войн, как своеобразный трофей. Данный вид посланий получил еще более широкое распространение после того, как в 1830 году поэтом</w:t>
      </w:r>
      <w:r w:rsidR="00C368C3">
        <w:rPr>
          <w:rFonts w:ascii="Times New Roman" w:hAnsi="Times New Roman" w:cs="Times New Roman"/>
          <w:sz w:val="24"/>
          <w:szCs w:val="24"/>
        </w:rPr>
        <w:t xml:space="preserve"> Дмитрием</w:t>
      </w:r>
      <w:r w:rsidR="0037045B" w:rsidRPr="00625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5B" w:rsidRPr="00625D4A">
        <w:rPr>
          <w:rFonts w:ascii="Times New Roman" w:hAnsi="Times New Roman" w:cs="Times New Roman"/>
          <w:sz w:val="24"/>
          <w:szCs w:val="24"/>
        </w:rPr>
        <w:t>Ознобшиным</w:t>
      </w:r>
      <w:proofErr w:type="spellEnd"/>
      <w:r w:rsidR="0037045B" w:rsidRPr="00625D4A">
        <w:rPr>
          <w:rFonts w:ascii="Times New Roman" w:hAnsi="Times New Roman" w:cs="Times New Roman"/>
          <w:sz w:val="24"/>
          <w:szCs w:val="24"/>
        </w:rPr>
        <w:t xml:space="preserve"> был издан сборник «Селам, или Язык цветов</w:t>
      </w:r>
      <w:r w:rsidR="008B7D7B" w:rsidRPr="00625D4A">
        <w:rPr>
          <w:rFonts w:ascii="Times New Roman" w:hAnsi="Times New Roman" w:cs="Times New Roman"/>
          <w:sz w:val="24"/>
          <w:szCs w:val="24"/>
        </w:rPr>
        <w:t>»</w:t>
      </w:r>
      <w:r w:rsidR="00455EF2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="008B7D7B" w:rsidRPr="00625D4A">
        <w:rPr>
          <w:rFonts w:ascii="Times New Roman" w:hAnsi="Times New Roman" w:cs="Times New Roman"/>
          <w:sz w:val="24"/>
          <w:szCs w:val="24"/>
        </w:rPr>
        <w:t>, в котором каждому растению был присвоен некий посыл.</w:t>
      </w:r>
      <w:r w:rsidR="00C368C3">
        <w:rPr>
          <w:rFonts w:ascii="Times New Roman" w:hAnsi="Times New Roman" w:cs="Times New Roman"/>
          <w:sz w:val="24"/>
          <w:szCs w:val="24"/>
        </w:rPr>
        <w:t xml:space="preserve"> Им же была придумана игра </w:t>
      </w:r>
      <w:r w:rsidR="00C368C3">
        <w:rPr>
          <w:rFonts w:ascii="Times New Roman" w:hAnsi="Times New Roman" w:cs="Times New Roman"/>
          <w:sz w:val="24"/>
          <w:szCs w:val="24"/>
        </w:rPr>
        <w:lastRenderedPageBreak/>
        <w:t>«Флирт цветов», правила которой были следующими: всем играющим раздаются карточки, отправитель передает получателю карточку и называет цветок, определяющий следующий за изображением текст. Для окружающих это действо выглядело довольно невинно, но нередко дело доходило до слез, криков и скандалов, но бывало и нечто хорошее. Например, в процессе игры молодой человек мог сделать предложение своей возлюбленной.</w:t>
      </w:r>
      <w:r w:rsidR="00823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31801" w14:textId="6AFA54EB" w:rsidR="001F3167" w:rsidRPr="001F3167" w:rsidRDefault="001F3167" w:rsidP="001F316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 3 Иллюстрации из сборника «Селам или Язык цветов»</w:t>
      </w:r>
    </w:p>
    <w:p w14:paraId="7F58CEA1" w14:textId="67EB52C1" w:rsidR="001F3167" w:rsidRPr="00625D4A" w:rsidRDefault="001F3167" w:rsidP="00B00E32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 4 Карточки для игры «Флирт цветов»</w:t>
      </w:r>
    </w:p>
    <w:p w14:paraId="5866E3B8" w14:textId="22597619" w:rsidR="008B7D7B" w:rsidRPr="006E6EB7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25D4A">
        <w:rPr>
          <w:rFonts w:ascii="Times New Roman" w:hAnsi="Times New Roman" w:cs="Times New Roman"/>
          <w:sz w:val="24"/>
          <w:szCs w:val="24"/>
        </w:rPr>
        <w:t xml:space="preserve">  </w:t>
      </w:r>
      <w:r w:rsidR="00D12ED7" w:rsidRPr="006E6EB7">
        <w:rPr>
          <w:rFonts w:ascii="Times New Roman" w:hAnsi="Times New Roman" w:cs="Times New Roman"/>
          <w:sz w:val="24"/>
          <w:szCs w:val="24"/>
        </w:rPr>
        <w:t>Цветок как символ</w:t>
      </w:r>
      <w:r w:rsidR="00823569" w:rsidRPr="006E6EB7">
        <w:rPr>
          <w:rFonts w:ascii="Times New Roman" w:hAnsi="Times New Roman" w:cs="Times New Roman"/>
          <w:sz w:val="24"/>
          <w:szCs w:val="24"/>
        </w:rPr>
        <w:t xml:space="preserve"> мог использоваться не только в светской игре. </w:t>
      </w:r>
      <w:r w:rsidR="00F15863" w:rsidRPr="006E6EB7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F15863" w:rsidRPr="006E6EB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B7D7B" w:rsidRPr="006E6EB7">
        <w:rPr>
          <w:rFonts w:ascii="Times New Roman" w:hAnsi="Times New Roman" w:cs="Times New Roman"/>
          <w:sz w:val="24"/>
          <w:szCs w:val="24"/>
        </w:rPr>
        <w:t xml:space="preserve"> века, с приходом фотографии, реализм сходит на нет, люди искусства начинают искать новые формы. Так зарождается модерн. Если ранее основной целью искусства было сблизиться с реальностью, то сейчас основной смысл сост</w:t>
      </w:r>
      <w:r w:rsidR="00A743DE" w:rsidRPr="006E6EB7">
        <w:rPr>
          <w:rFonts w:ascii="Times New Roman" w:hAnsi="Times New Roman" w:cs="Times New Roman"/>
          <w:sz w:val="24"/>
          <w:szCs w:val="24"/>
        </w:rPr>
        <w:t>оит в т</w:t>
      </w:r>
      <w:r w:rsidR="00823569" w:rsidRPr="006E6EB7">
        <w:rPr>
          <w:rFonts w:ascii="Times New Roman" w:hAnsi="Times New Roman" w:cs="Times New Roman"/>
          <w:sz w:val="24"/>
          <w:szCs w:val="24"/>
        </w:rPr>
        <w:t>о</w:t>
      </w:r>
      <w:r w:rsidR="00D12ED7" w:rsidRPr="006E6EB7">
        <w:rPr>
          <w:rFonts w:ascii="Times New Roman" w:hAnsi="Times New Roman" w:cs="Times New Roman"/>
          <w:sz w:val="24"/>
          <w:szCs w:val="24"/>
        </w:rPr>
        <w:t xml:space="preserve">м, чтобы донести идею, чувство. Изображения цветов могли использоваться как многозначные символы, требующие познания. </w:t>
      </w:r>
      <w:r w:rsidR="00A743DE" w:rsidRPr="006E6EB7">
        <w:rPr>
          <w:rFonts w:ascii="Times New Roman" w:hAnsi="Times New Roman" w:cs="Times New Roman"/>
          <w:sz w:val="24"/>
          <w:szCs w:val="24"/>
        </w:rPr>
        <w:t xml:space="preserve"> Возможно, именно поэтому</w:t>
      </w:r>
      <w:r w:rsidR="00D12ED7" w:rsidRPr="006E6EB7">
        <w:rPr>
          <w:rFonts w:ascii="Times New Roman" w:hAnsi="Times New Roman" w:cs="Times New Roman"/>
          <w:sz w:val="24"/>
          <w:szCs w:val="24"/>
        </w:rPr>
        <w:t xml:space="preserve"> одни стали одними</w:t>
      </w:r>
      <w:r w:rsidR="00A743DE" w:rsidRPr="006E6EB7">
        <w:rPr>
          <w:rFonts w:ascii="Times New Roman" w:hAnsi="Times New Roman" w:cs="Times New Roman"/>
          <w:sz w:val="24"/>
          <w:szCs w:val="24"/>
        </w:rPr>
        <w:t xml:space="preserve"> из основных элементов нового стиля.</w:t>
      </w:r>
    </w:p>
    <w:p w14:paraId="7E3AF31D" w14:textId="7A32F4C6" w:rsidR="00FA1CC5" w:rsidRPr="006E6EB7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E6EB7">
        <w:rPr>
          <w:rFonts w:ascii="Times New Roman" w:hAnsi="Times New Roman" w:cs="Times New Roman"/>
          <w:sz w:val="24"/>
          <w:szCs w:val="24"/>
        </w:rPr>
        <w:t xml:space="preserve">  </w:t>
      </w:r>
      <w:r w:rsidR="00A743DE" w:rsidRPr="006E6EB7">
        <w:rPr>
          <w:rFonts w:ascii="Times New Roman" w:hAnsi="Times New Roman" w:cs="Times New Roman"/>
          <w:sz w:val="24"/>
          <w:szCs w:val="24"/>
        </w:rPr>
        <w:t>Так мы приходим к вопросу о личности Зинаиды Морозовой-Рейнбот. Она известна, как поклонница</w:t>
      </w:r>
      <w:r w:rsidR="005838F4" w:rsidRPr="006E6EB7">
        <w:rPr>
          <w:rFonts w:ascii="Times New Roman" w:hAnsi="Times New Roman" w:cs="Times New Roman"/>
          <w:sz w:val="24"/>
          <w:szCs w:val="24"/>
        </w:rPr>
        <w:t xml:space="preserve"> модерна (чего стоит только особняк н</w:t>
      </w:r>
      <w:r w:rsidR="00B00E32" w:rsidRPr="006E6EB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B00E32" w:rsidRPr="006E6EB7">
        <w:rPr>
          <w:rFonts w:ascii="Times New Roman" w:hAnsi="Times New Roman" w:cs="Times New Roman"/>
          <w:sz w:val="24"/>
          <w:szCs w:val="24"/>
        </w:rPr>
        <w:t>Спиридоновке</w:t>
      </w:r>
      <w:proofErr w:type="spellEnd"/>
      <w:r w:rsidR="00B00E32" w:rsidRPr="006E6EB7">
        <w:rPr>
          <w:rFonts w:ascii="Times New Roman" w:hAnsi="Times New Roman" w:cs="Times New Roman"/>
          <w:sz w:val="24"/>
          <w:szCs w:val="24"/>
        </w:rPr>
        <w:t>), вместе со вторым ее</w:t>
      </w:r>
      <w:r w:rsidR="005838F4" w:rsidRPr="006E6EB7">
        <w:rPr>
          <w:rFonts w:ascii="Times New Roman" w:hAnsi="Times New Roman" w:cs="Times New Roman"/>
          <w:sz w:val="24"/>
          <w:szCs w:val="24"/>
        </w:rPr>
        <w:t xml:space="preserve"> мужем</w:t>
      </w:r>
      <w:r w:rsidR="00B00E32" w:rsidRPr="006E6EB7">
        <w:rPr>
          <w:rFonts w:ascii="Times New Roman" w:hAnsi="Times New Roman" w:cs="Times New Roman"/>
          <w:sz w:val="24"/>
          <w:szCs w:val="24"/>
        </w:rPr>
        <w:t xml:space="preserve"> Саввой Морозовым</w:t>
      </w:r>
      <w:r w:rsidR="005838F4" w:rsidRPr="006E6EB7">
        <w:rPr>
          <w:rFonts w:ascii="Times New Roman" w:hAnsi="Times New Roman" w:cs="Times New Roman"/>
          <w:sz w:val="24"/>
          <w:szCs w:val="24"/>
        </w:rPr>
        <w:t xml:space="preserve"> они коллекционировали работы современных художников и т.д. </w:t>
      </w:r>
      <w:r w:rsidR="00D12ED7" w:rsidRPr="006E6EB7">
        <w:rPr>
          <w:rFonts w:ascii="Times New Roman" w:hAnsi="Times New Roman" w:cs="Times New Roman"/>
          <w:sz w:val="24"/>
          <w:szCs w:val="24"/>
        </w:rPr>
        <w:t>Таким образом, она была в курсе главных культурных тенденций.</w:t>
      </w:r>
    </w:p>
    <w:p w14:paraId="04816684" w14:textId="450123A1" w:rsidR="0078449E" w:rsidRPr="00625D4A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E6EB7">
        <w:rPr>
          <w:rFonts w:ascii="Times New Roman" w:hAnsi="Times New Roman" w:cs="Times New Roman"/>
          <w:sz w:val="24"/>
          <w:szCs w:val="24"/>
        </w:rPr>
        <w:t xml:space="preserve">  </w:t>
      </w:r>
      <w:r w:rsidR="000363BE" w:rsidRPr="006E6EB7">
        <w:rPr>
          <w:rFonts w:ascii="Times New Roman" w:hAnsi="Times New Roman" w:cs="Times New Roman"/>
          <w:sz w:val="24"/>
          <w:szCs w:val="24"/>
        </w:rPr>
        <w:t>Помимо всего прочего, известно, что Зинаида Морозова любила дорогие, новомодные</w:t>
      </w:r>
      <w:r w:rsidR="000363BE" w:rsidRPr="00625D4A">
        <w:rPr>
          <w:rFonts w:ascii="Times New Roman" w:hAnsi="Times New Roman" w:cs="Times New Roman"/>
          <w:sz w:val="24"/>
          <w:szCs w:val="24"/>
        </w:rPr>
        <w:t>, статусные вещи: дорогая мебель, один из первых в стране телефон, машины, которые уже были упомянуты выше.</w:t>
      </w:r>
      <w:r w:rsidR="00D12ED7">
        <w:rPr>
          <w:rFonts w:ascii="Times New Roman" w:hAnsi="Times New Roman" w:cs="Times New Roman"/>
          <w:sz w:val="24"/>
          <w:szCs w:val="24"/>
        </w:rPr>
        <w:t xml:space="preserve"> </w:t>
      </w:r>
      <w:r w:rsidR="0078449E">
        <w:rPr>
          <w:rFonts w:ascii="Times New Roman" w:hAnsi="Times New Roman" w:cs="Times New Roman"/>
          <w:sz w:val="24"/>
          <w:szCs w:val="24"/>
        </w:rPr>
        <w:t xml:space="preserve">Многие подозревали, что ее брак с А.А. Рейнботом был продиктован желанием обрести дворянство. </w:t>
      </w:r>
      <w:r w:rsidR="0078449E" w:rsidRPr="00625D4A">
        <w:rPr>
          <w:rFonts w:ascii="Times New Roman" w:hAnsi="Times New Roman" w:cs="Times New Roman"/>
          <w:sz w:val="24"/>
          <w:szCs w:val="24"/>
        </w:rPr>
        <w:t>М</w:t>
      </w:r>
      <w:r w:rsidR="0078449E">
        <w:rPr>
          <w:rFonts w:ascii="Times New Roman" w:hAnsi="Times New Roman" w:cs="Times New Roman"/>
          <w:sz w:val="24"/>
          <w:szCs w:val="24"/>
        </w:rPr>
        <w:t xml:space="preserve">ожно </w:t>
      </w:r>
      <w:r w:rsidR="00823569">
        <w:rPr>
          <w:rFonts w:ascii="Times New Roman" w:hAnsi="Times New Roman" w:cs="Times New Roman"/>
          <w:sz w:val="24"/>
          <w:szCs w:val="24"/>
        </w:rPr>
        <w:t xml:space="preserve">предположить, что цветоводческое </w:t>
      </w:r>
      <w:r w:rsidR="00823569" w:rsidRPr="00625D4A">
        <w:rPr>
          <w:rFonts w:ascii="Times New Roman" w:hAnsi="Times New Roman" w:cs="Times New Roman"/>
          <w:sz w:val="24"/>
          <w:szCs w:val="24"/>
        </w:rPr>
        <w:t>хозяйство</w:t>
      </w:r>
      <w:r w:rsidR="0078449E">
        <w:rPr>
          <w:rFonts w:ascii="Times New Roman" w:hAnsi="Times New Roman" w:cs="Times New Roman"/>
          <w:sz w:val="24"/>
          <w:szCs w:val="24"/>
        </w:rPr>
        <w:t xml:space="preserve"> могло быть</w:t>
      </w:r>
      <w:r w:rsidR="000363BE" w:rsidRPr="00625D4A">
        <w:rPr>
          <w:rFonts w:ascii="Times New Roman" w:hAnsi="Times New Roman" w:cs="Times New Roman"/>
          <w:sz w:val="24"/>
          <w:szCs w:val="24"/>
        </w:rPr>
        <w:t xml:space="preserve"> своеобразным способом подчеркнуть</w:t>
      </w:r>
      <w:r w:rsidR="00D12ED7">
        <w:rPr>
          <w:rFonts w:ascii="Times New Roman" w:hAnsi="Times New Roman" w:cs="Times New Roman"/>
          <w:sz w:val="24"/>
          <w:szCs w:val="24"/>
        </w:rPr>
        <w:t xml:space="preserve"> ее</w:t>
      </w:r>
      <w:r w:rsidR="00823569">
        <w:rPr>
          <w:rFonts w:ascii="Times New Roman" w:hAnsi="Times New Roman" w:cs="Times New Roman"/>
          <w:sz w:val="24"/>
          <w:szCs w:val="24"/>
        </w:rPr>
        <w:t xml:space="preserve"> статус</w:t>
      </w:r>
      <w:r w:rsidR="00D12E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A7DBD" w14:textId="4DB45F40" w:rsidR="00913698" w:rsidRPr="00625D4A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25D4A">
        <w:rPr>
          <w:rFonts w:ascii="Times New Roman" w:hAnsi="Times New Roman" w:cs="Times New Roman"/>
          <w:sz w:val="24"/>
          <w:szCs w:val="24"/>
        </w:rPr>
        <w:t xml:space="preserve"> </w:t>
      </w:r>
      <w:r w:rsidR="00AE2E94" w:rsidRPr="00625D4A">
        <w:rPr>
          <w:rFonts w:ascii="Times New Roman" w:hAnsi="Times New Roman" w:cs="Times New Roman"/>
          <w:sz w:val="24"/>
          <w:szCs w:val="24"/>
        </w:rPr>
        <w:t>Анализируя реестр хозяйственных закупок, произведенных Зинаидой Морозовой-Рейнбот для усадьбы «Гор</w:t>
      </w:r>
      <w:r w:rsidR="0092051A">
        <w:rPr>
          <w:rFonts w:ascii="Times New Roman" w:hAnsi="Times New Roman" w:cs="Times New Roman"/>
          <w:sz w:val="24"/>
          <w:szCs w:val="24"/>
        </w:rPr>
        <w:t xml:space="preserve">ки» и </w:t>
      </w:r>
      <w:r w:rsidR="00AE2E94" w:rsidRPr="005A111A">
        <w:rPr>
          <w:rFonts w:ascii="Times New Roman" w:hAnsi="Times New Roman" w:cs="Times New Roman"/>
          <w:sz w:val="24"/>
          <w:szCs w:val="24"/>
        </w:rPr>
        <w:t>приблизительн</w:t>
      </w:r>
      <w:r w:rsidR="0092051A">
        <w:rPr>
          <w:rFonts w:ascii="Times New Roman" w:hAnsi="Times New Roman" w:cs="Times New Roman"/>
          <w:sz w:val="24"/>
          <w:szCs w:val="24"/>
        </w:rPr>
        <w:t>ую денежную вы</w:t>
      </w:r>
      <w:r w:rsidR="00D12ED7">
        <w:rPr>
          <w:rFonts w:ascii="Times New Roman" w:hAnsi="Times New Roman" w:cs="Times New Roman"/>
          <w:sz w:val="24"/>
          <w:szCs w:val="24"/>
        </w:rPr>
        <w:t>году с продажи цветов, можно сделать вывод</w:t>
      </w:r>
      <w:r w:rsidR="0092051A">
        <w:rPr>
          <w:rFonts w:ascii="Times New Roman" w:hAnsi="Times New Roman" w:cs="Times New Roman"/>
          <w:sz w:val="24"/>
          <w:szCs w:val="24"/>
        </w:rPr>
        <w:t xml:space="preserve">, </w:t>
      </w:r>
      <w:r w:rsidR="00F93B5F" w:rsidRPr="00625D4A">
        <w:rPr>
          <w:rFonts w:ascii="Times New Roman" w:hAnsi="Times New Roman" w:cs="Times New Roman"/>
          <w:sz w:val="24"/>
          <w:szCs w:val="24"/>
        </w:rPr>
        <w:t>что</w:t>
      </w:r>
      <w:r w:rsidR="00BD5C46" w:rsidRPr="00625D4A">
        <w:rPr>
          <w:rFonts w:ascii="Times New Roman" w:hAnsi="Times New Roman" w:cs="Times New Roman"/>
          <w:sz w:val="24"/>
          <w:szCs w:val="24"/>
        </w:rPr>
        <w:t xml:space="preserve"> ежегодный доход не мог окупить затрат, ушедших на оснащение, саженцы и т.д.</w:t>
      </w:r>
      <w:r w:rsidR="00F93B5F" w:rsidRPr="00625D4A">
        <w:rPr>
          <w:rFonts w:ascii="Times New Roman" w:hAnsi="Times New Roman" w:cs="Times New Roman"/>
          <w:sz w:val="24"/>
          <w:szCs w:val="24"/>
        </w:rPr>
        <w:t>, что говорит о нерентабельности данного хозяйства, т.е. создание цветоводства в усадьбе Морозовой нельзя связать с желанием получить прибыль</w:t>
      </w:r>
      <w:r w:rsidR="00B00E32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="00F93B5F" w:rsidRPr="00625D4A">
        <w:rPr>
          <w:rFonts w:ascii="Times New Roman" w:hAnsi="Times New Roman" w:cs="Times New Roman"/>
          <w:sz w:val="24"/>
          <w:szCs w:val="24"/>
        </w:rPr>
        <w:t xml:space="preserve">. </w:t>
      </w:r>
      <w:r w:rsidR="00BD5C46" w:rsidRPr="00625D4A">
        <w:rPr>
          <w:rFonts w:ascii="Times New Roman" w:hAnsi="Times New Roman" w:cs="Times New Roman"/>
          <w:sz w:val="24"/>
          <w:szCs w:val="24"/>
        </w:rPr>
        <w:t xml:space="preserve">В любом случае, деньги, полученные только за счет капитализации вклада Рейнботов, определенно были больше полученных с цветоводства. </w:t>
      </w:r>
      <w:r w:rsidR="00F93B5F" w:rsidRPr="00625D4A">
        <w:rPr>
          <w:rFonts w:ascii="Times New Roman" w:hAnsi="Times New Roman" w:cs="Times New Roman"/>
          <w:sz w:val="24"/>
          <w:szCs w:val="24"/>
        </w:rPr>
        <w:t>Это было развлечение, хобби, но никак не основной источник дохода.</w:t>
      </w:r>
    </w:p>
    <w:p w14:paraId="0DCD9A1F" w14:textId="7381ADB8" w:rsidR="00957F4B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25D4A">
        <w:rPr>
          <w:rFonts w:ascii="Times New Roman" w:hAnsi="Times New Roman" w:cs="Times New Roman"/>
          <w:sz w:val="24"/>
          <w:szCs w:val="24"/>
        </w:rPr>
        <w:t xml:space="preserve">  </w:t>
      </w:r>
      <w:r w:rsidR="00367E5E" w:rsidRPr="00625D4A">
        <w:rPr>
          <w:rFonts w:ascii="Times New Roman" w:hAnsi="Times New Roman" w:cs="Times New Roman"/>
          <w:sz w:val="24"/>
          <w:szCs w:val="24"/>
        </w:rPr>
        <w:t>Информацию о любом бизнесе</w:t>
      </w:r>
      <w:r w:rsidR="00265663" w:rsidRPr="00625D4A">
        <w:rPr>
          <w:rFonts w:ascii="Times New Roman" w:hAnsi="Times New Roman" w:cs="Times New Roman"/>
          <w:sz w:val="24"/>
          <w:szCs w:val="24"/>
        </w:rPr>
        <w:t xml:space="preserve"> в начале 20-го века можно было найти в адресных книгах. Так в сборнике «Вся Москва» за 1912 год в разделе «Цветы живые» мы видим следующие фамилии: некто Карл Иванович </w:t>
      </w:r>
      <w:proofErr w:type="spellStart"/>
      <w:r w:rsidR="00265663" w:rsidRPr="00625D4A">
        <w:rPr>
          <w:rFonts w:ascii="Times New Roman" w:hAnsi="Times New Roman" w:cs="Times New Roman"/>
          <w:sz w:val="24"/>
          <w:szCs w:val="24"/>
        </w:rPr>
        <w:t>Виллар</w:t>
      </w:r>
      <w:proofErr w:type="spellEnd"/>
      <w:r w:rsidR="00265663" w:rsidRPr="00625D4A">
        <w:rPr>
          <w:rFonts w:ascii="Times New Roman" w:hAnsi="Times New Roman" w:cs="Times New Roman"/>
          <w:sz w:val="24"/>
          <w:szCs w:val="24"/>
        </w:rPr>
        <w:t xml:space="preserve"> торговал и на Большой Никитской, и на Садовой-Кудринской, а Андрей Федорович </w:t>
      </w:r>
      <w:proofErr w:type="spellStart"/>
      <w:r w:rsidR="00265663" w:rsidRPr="00625D4A">
        <w:rPr>
          <w:rFonts w:ascii="Times New Roman" w:hAnsi="Times New Roman" w:cs="Times New Roman"/>
          <w:sz w:val="24"/>
          <w:szCs w:val="24"/>
        </w:rPr>
        <w:t>Бауер</w:t>
      </w:r>
      <w:proofErr w:type="spellEnd"/>
      <w:r w:rsidR="00265663" w:rsidRPr="00625D4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65663" w:rsidRPr="00625D4A">
        <w:rPr>
          <w:rFonts w:ascii="Times New Roman" w:hAnsi="Times New Roman" w:cs="Times New Roman"/>
          <w:sz w:val="24"/>
          <w:szCs w:val="24"/>
        </w:rPr>
        <w:t>Сокольничьем</w:t>
      </w:r>
      <w:proofErr w:type="spellEnd"/>
      <w:r w:rsidR="00265663" w:rsidRPr="00625D4A">
        <w:rPr>
          <w:rFonts w:ascii="Times New Roman" w:hAnsi="Times New Roman" w:cs="Times New Roman"/>
          <w:sz w:val="24"/>
          <w:szCs w:val="24"/>
        </w:rPr>
        <w:t xml:space="preserve"> шоссе и в Столешниковом переулке, еще несколько мелких предпринимателей, а также один из самых </w:t>
      </w:r>
      <w:r w:rsidR="00073ACD" w:rsidRPr="00625D4A">
        <w:rPr>
          <w:rFonts w:ascii="Times New Roman" w:hAnsi="Times New Roman" w:cs="Times New Roman"/>
          <w:sz w:val="24"/>
          <w:szCs w:val="24"/>
        </w:rPr>
        <w:t>крупных бизнесменов в данной области в тот –  период Федор Ноев.</w:t>
      </w:r>
      <w:r w:rsidR="00D11D4B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="00073ACD" w:rsidRPr="00625D4A">
        <w:rPr>
          <w:rFonts w:ascii="Times New Roman" w:hAnsi="Times New Roman" w:cs="Times New Roman"/>
          <w:sz w:val="24"/>
          <w:szCs w:val="24"/>
        </w:rPr>
        <w:t xml:space="preserve"> Ему принадлежало сразу несколько цветочных лавок в городе, причем именно он одним из первых поставил на поток поставки цветов с юга. Интересно, что при анализе документов</w:t>
      </w:r>
      <w:r w:rsidR="00BD5C46" w:rsidRPr="00625D4A">
        <w:rPr>
          <w:rFonts w:ascii="Times New Roman" w:hAnsi="Times New Roman" w:cs="Times New Roman"/>
          <w:sz w:val="24"/>
          <w:szCs w:val="24"/>
        </w:rPr>
        <w:t xml:space="preserve"> выясняется, что цветы для всех этих предпринимателей поставлялись из хозяйств Зинаиды Морозовой-Рейнбот. Возникает вполне резонный вопрос о том, почему она не занялась созданием собственных торговых точек. Морозова была своего рода серым кардиналом цветочного бизнеса. На мой </w:t>
      </w:r>
      <w:r w:rsidR="00BD5C46" w:rsidRPr="00625D4A">
        <w:rPr>
          <w:rFonts w:ascii="Times New Roman" w:hAnsi="Times New Roman" w:cs="Times New Roman"/>
          <w:sz w:val="24"/>
          <w:szCs w:val="24"/>
        </w:rPr>
        <w:lastRenderedPageBreak/>
        <w:t xml:space="preserve">взгляд, это в очередной раз доказывает, что Зинаида не стремилась </w:t>
      </w:r>
      <w:r w:rsidR="007E7397" w:rsidRPr="00625D4A">
        <w:rPr>
          <w:rFonts w:ascii="Times New Roman" w:hAnsi="Times New Roman" w:cs="Times New Roman"/>
          <w:sz w:val="24"/>
          <w:szCs w:val="24"/>
        </w:rPr>
        <w:t>к созданию «цветочной империи», для нее это было больше как статусная игрушка. Она заправляла всем цветоводством в Москве, но делала это, находясь в тени.</w:t>
      </w:r>
    </w:p>
    <w:p w14:paraId="29C89545" w14:textId="31486C71" w:rsidR="00913698" w:rsidRDefault="0092051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698">
        <w:rPr>
          <w:rFonts w:ascii="Times New Roman" w:hAnsi="Times New Roman" w:cs="Times New Roman"/>
          <w:sz w:val="24"/>
          <w:szCs w:val="24"/>
        </w:rPr>
        <w:t xml:space="preserve">Если </w:t>
      </w:r>
      <w:r w:rsidR="00887192">
        <w:rPr>
          <w:rFonts w:ascii="Times New Roman" w:hAnsi="Times New Roman" w:cs="Times New Roman"/>
          <w:sz w:val="24"/>
          <w:szCs w:val="24"/>
        </w:rPr>
        <w:t xml:space="preserve">Морозова </w:t>
      </w:r>
      <w:r w:rsidR="00913698">
        <w:rPr>
          <w:rFonts w:ascii="Times New Roman" w:hAnsi="Times New Roman" w:cs="Times New Roman"/>
          <w:sz w:val="24"/>
          <w:szCs w:val="24"/>
        </w:rPr>
        <w:t xml:space="preserve">и другие продавали растения, то должны быть и те, кто их покупали, причем в огромных масштабах. Кому и зачем нужно было столько цветов? </w:t>
      </w:r>
    </w:p>
    <w:p w14:paraId="00A28548" w14:textId="2098B74E" w:rsidR="00887192" w:rsidRDefault="0092051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7192">
        <w:rPr>
          <w:rFonts w:ascii="Times New Roman" w:hAnsi="Times New Roman" w:cs="Times New Roman"/>
          <w:sz w:val="24"/>
          <w:szCs w:val="24"/>
        </w:rPr>
        <w:t>В 1908 году в Швеции зародилась традиция проведения акции «Белый цветок», призванной собрать средства на борьбу с чахоткой. К 1911 она дошла и до России. Сборщики, имеющие при себе именные карточки, принимали пожертвования в обмен на специально для праздника изготовленные белые цветы.</w:t>
      </w:r>
      <w:r w:rsidR="00D11D4B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="00887192">
        <w:rPr>
          <w:rFonts w:ascii="Times New Roman" w:hAnsi="Times New Roman" w:cs="Times New Roman"/>
          <w:sz w:val="24"/>
          <w:szCs w:val="24"/>
        </w:rPr>
        <w:t xml:space="preserve"> Место проведения мероприятия всегда было украшено растительностью, отсюда потребность в живых цветах. Помимо «Белого цветка», были еще «розовый», «голубой» и т.д. Цветоводство в «Горках» появилось в 1912, что вполне могло быть обусловлено всеобщей филантропической лихорадкой, тем более что сама Морозова была известным в Москве меценатом.</w:t>
      </w:r>
    </w:p>
    <w:p w14:paraId="1DBCEF99" w14:textId="6F2CE5BF" w:rsidR="001F3167" w:rsidRPr="001F3167" w:rsidRDefault="001F3167" w:rsidP="00625D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31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 5 Проведение праздника «Белого цветка» в начале ХХ века</w:t>
      </w:r>
    </w:p>
    <w:p w14:paraId="2838BC15" w14:textId="2876C1D4" w:rsidR="00887192" w:rsidRDefault="00853546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7192">
        <w:rPr>
          <w:rFonts w:ascii="Times New Roman" w:hAnsi="Times New Roman" w:cs="Times New Roman"/>
          <w:sz w:val="24"/>
          <w:szCs w:val="24"/>
        </w:rPr>
        <w:t>Крупнейшим праздн</w:t>
      </w:r>
      <w:r>
        <w:rPr>
          <w:rFonts w:ascii="Times New Roman" w:hAnsi="Times New Roman" w:cs="Times New Roman"/>
          <w:sz w:val="24"/>
          <w:szCs w:val="24"/>
        </w:rPr>
        <w:t>ичным событием</w:t>
      </w:r>
      <w:r w:rsidR="00887192">
        <w:rPr>
          <w:rFonts w:ascii="Times New Roman" w:hAnsi="Times New Roman" w:cs="Times New Roman"/>
          <w:sz w:val="24"/>
          <w:szCs w:val="24"/>
        </w:rPr>
        <w:t xml:space="preserve">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3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 по праву считается торжество в честь 300-летия дома Романовых в Петербургском собрании. То, как выглядело убранство бального зала, мы можем увидеть на картине </w:t>
      </w:r>
      <w:bookmarkStart w:id="3" w:name="_Hlk98184353"/>
      <w:r>
        <w:rPr>
          <w:rFonts w:ascii="Times New Roman" w:hAnsi="Times New Roman" w:cs="Times New Roman"/>
          <w:sz w:val="24"/>
          <w:szCs w:val="24"/>
        </w:rPr>
        <w:t xml:space="preserve">Д.Н.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53546">
        <w:rPr>
          <w:rFonts w:ascii="Times New Roman" w:hAnsi="Times New Roman" w:cs="Times New Roman"/>
          <w:sz w:val="24"/>
          <w:szCs w:val="24"/>
        </w:rPr>
        <w:t>БАЛ В ПЕТЕРБУРГСКОМ ДВОРЯНСКОМ СОБРАНИИ 23 ФЕВРАЛЯ 1913 ГОДА</w:t>
      </w:r>
      <w:r>
        <w:rPr>
          <w:rFonts w:ascii="Times New Roman" w:hAnsi="Times New Roman" w:cs="Times New Roman"/>
          <w:sz w:val="24"/>
          <w:szCs w:val="24"/>
        </w:rPr>
        <w:t>»</w:t>
      </w:r>
      <w:bookmarkEnd w:id="3"/>
      <w:r>
        <w:rPr>
          <w:rFonts w:ascii="Times New Roman" w:hAnsi="Times New Roman" w:cs="Times New Roman"/>
          <w:sz w:val="24"/>
          <w:szCs w:val="24"/>
        </w:rPr>
        <w:t>. Все вокруг заполонено различного рода растениями, что особенно заметно на других рисунках из серии. Несложно догадаться, что если цветы присутствовали на подобного масштаба мероприятиях, то в дальнейшем это становилось писком моды, и отсутствие растительных мотивов в салонах можно было принять за дурной тон.</w:t>
      </w:r>
    </w:p>
    <w:p w14:paraId="6EF6BC27" w14:textId="599AEB37" w:rsidR="001F3167" w:rsidRPr="001F3167" w:rsidRDefault="001F3167" w:rsidP="001F316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Рис. 6 Д.Н. </w:t>
      </w:r>
      <w:proofErr w:type="spellStart"/>
      <w:r w:rsidRPr="001F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Кардовский</w:t>
      </w:r>
      <w:proofErr w:type="spellEnd"/>
      <w:r w:rsidRPr="001F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«БАЛ В ПЕТЕРБУРГСКОМ ДВОРЯНСКОМ СОБРАНИИ 23 ФЕВРАЛЯ 1913 ГОДА»</w:t>
      </w:r>
    </w:p>
    <w:p w14:paraId="6AD0E7BB" w14:textId="7BD4D26D" w:rsidR="007E7397" w:rsidRDefault="0092051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7397" w:rsidRPr="00625D4A">
        <w:rPr>
          <w:rFonts w:ascii="Times New Roman" w:hAnsi="Times New Roman" w:cs="Times New Roman"/>
          <w:sz w:val="24"/>
          <w:szCs w:val="24"/>
        </w:rPr>
        <w:t>Отдельное внимание стоит уделить и самим цветам. В «Горках» росли кальцеолярии, пеларгонии, цинерарии, орхидеи – все это тропические цветы</w:t>
      </w:r>
      <w:r w:rsidR="00D72C76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="007E7397" w:rsidRPr="00625D4A">
        <w:rPr>
          <w:rFonts w:ascii="Times New Roman" w:hAnsi="Times New Roman" w:cs="Times New Roman"/>
          <w:sz w:val="24"/>
          <w:szCs w:val="24"/>
        </w:rPr>
        <w:t>, требующие особого ухода</w:t>
      </w:r>
      <w:r w:rsidR="009E0A54">
        <w:rPr>
          <w:rFonts w:ascii="Times New Roman" w:hAnsi="Times New Roman" w:cs="Times New Roman"/>
          <w:sz w:val="24"/>
          <w:szCs w:val="24"/>
        </w:rPr>
        <w:t xml:space="preserve">(для них нужен специальный грунт, необходимо поддерживать строго определенный уровень температуры и влажности, даже сам материал, из которого сделана теплица, должен соответствовать определенным стандартам), </w:t>
      </w:r>
      <w:r w:rsidR="007E7397" w:rsidRPr="00625D4A">
        <w:rPr>
          <w:rFonts w:ascii="Times New Roman" w:hAnsi="Times New Roman" w:cs="Times New Roman"/>
          <w:sz w:val="24"/>
          <w:szCs w:val="24"/>
        </w:rPr>
        <w:t>следовательно, не многие хозяйства могли позволить себе их содержать. Отсюда вновь напрашивается гипотеза о том, что цветы для Морозовой – способ подчеркнуть социальное положение.</w:t>
      </w:r>
    </w:p>
    <w:p w14:paraId="6B56D87B" w14:textId="2436F2AE" w:rsidR="007E7397" w:rsidRDefault="00625D4A" w:rsidP="00625D4A">
      <w:pPr>
        <w:jc w:val="both"/>
        <w:rPr>
          <w:rFonts w:ascii="Times New Roman" w:hAnsi="Times New Roman" w:cs="Times New Roman"/>
          <w:sz w:val="24"/>
          <w:szCs w:val="24"/>
        </w:rPr>
      </w:pPr>
      <w:r w:rsidRPr="00625D4A">
        <w:rPr>
          <w:rFonts w:ascii="Times New Roman" w:hAnsi="Times New Roman" w:cs="Times New Roman"/>
          <w:sz w:val="24"/>
          <w:szCs w:val="24"/>
        </w:rPr>
        <w:t xml:space="preserve">  </w:t>
      </w:r>
      <w:r w:rsidR="007E7397" w:rsidRPr="00625D4A">
        <w:rPr>
          <w:rFonts w:ascii="Times New Roman" w:hAnsi="Times New Roman" w:cs="Times New Roman"/>
          <w:sz w:val="24"/>
          <w:szCs w:val="24"/>
        </w:rPr>
        <w:t>Таким образом, можно прийти к выводу о том, что цветоводство Зинаиды Григорьевны Морозовой</w:t>
      </w:r>
      <w:r w:rsidR="00D21572">
        <w:rPr>
          <w:rFonts w:ascii="Times New Roman" w:hAnsi="Times New Roman" w:cs="Times New Roman"/>
          <w:sz w:val="24"/>
          <w:szCs w:val="24"/>
        </w:rPr>
        <w:t>-</w:t>
      </w:r>
      <w:r w:rsidR="007E7397" w:rsidRPr="00625D4A">
        <w:rPr>
          <w:rFonts w:ascii="Times New Roman" w:hAnsi="Times New Roman" w:cs="Times New Roman"/>
          <w:sz w:val="24"/>
          <w:szCs w:val="24"/>
        </w:rPr>
        <w:t>Рейнбот – это, в первую очередь, личная попытка хозяйки определить свое место в социальной лестнице.</w:t>
      </w:r>
      <w:r w:rsidR="00853546">
        <w:rPr>
          <w:rFonts w:ascii="Times New Roman" w:hAnsi="Times New Roman" w:cs="Times New Roman"/>
          <w:sz w:val="24"/>
          <w:szCs w:val="24"/>
        </w:rPr>
        <w:t xml:space="preserve"> Немаловажную роль играло и то, что</w:t>
      </w:r>
      <w:r w:rsidR="00226A43">
        <w:rPr>
          <w:rFonts w:ascii="Times New Roman" w:hAnsi="Times New Roman" w:cs="Times New Roman"/>
          <w:sz w:val="24"/>
          <w:szCs w:val="24"/>
        </w:rPr>
        <w:t xml:space="preserve"> на момент заката Империи, </w:t>
      </w:r>
      <w:r w:rsidR="00853546">
        <w:rPr>
          <w:rFonts w:ascii="Times New Roman" w:hAnsi="Times New Roman" w:cs="Times New Roman"/>
          <w:sz w:val="24"/>
          <w:szCs w:val="24"/>
        </w:rPr>
        <w:t>цветы стали неотъемлем</w:t>
      </w:r>
      <w:r w:rsidR="00226A43">
        <w:rPr>
          <w:rFonts w:ascii="Times New Roman" w:hAnsi="Times New Roman" w:cs="Times New Roman"/>
          <w:sz w:val="24"/>
          <w:szCs w:val="24"/>
        </w:rPr>
        <w:t>ым элементом любого праздника, т.е. на их продажу был общественный запрос.</w:t>
      </w:r>
      <w:r w:rsidR="007E7397" w:rsidRPr="00625D4A">
        <w:rPr>
          <w:rFonts w:ascii="Times New Roman" w:hAnsi="Times New Roman" w:cs="Times New Roman"/>
          <w:sz w:val="24"/>
          <w:szCs w:val="24"/>
        </w:rPr>
        <w:t xml:space="preserve"> Не стоит отметать</w:t>
      </w:r>
      <w:r w:rsidR="00226A43">
        <w:rPr>
          <w:rFonts w:ascii="Times New Roman" w:hAnsi="Times New Roman" w:cs="Times New Roman"/>
          <w:sz w:val="24"/>
          <w:szCs w:val="24"/>
        </w:rPr>
        <w:t xml:space="preserve"> и</w:t>
      </w:r>
      <w:r w:rsidR="007E7397" w:rsidRPr="00625D4A">
        <w:rPr>
          <w:rFonts w:ascii="Times New Roman" w:hAnsi="Times New Roman" w:cs="Times New Roman"/>
          <w:sz w:val="24"/>
          <w:szCs w:val="24"/>
        </w:rPr>
        <w:t xml:space="preserve"> любовь </w:t>
      </w:r>
      <w:r w:rsidR="00226A43">
        <w:rPr>
          <w:rFonts w:ascii="Times New Roman" w:hAnsi="Times New Roman" w:cs="Times New Roman"/>
          <w:sz w:val="24"/>
          <w:szCs w:val="24"/>
        </w:rPr>
        <w:t xml:space="preserve">хозяйки «Горок» </w:t>
      </w:r>
      <w:r w:rsidR="007E7397" w:rsidRPr="00625D4A">
        <w:rPr>
          <w:rFonts w:ascii="Times New Roman" w:hAnsi="Times New Roman" w:cs="Times New Roman"/>
          <w:sz w:val="24"/>
          <w:szCs w:val="24"/>
        </w:rPr>
        <w:t>к модерну, как один из определяющих факторов, но в любом случае приобщение к новым культурным тенденциям, именно с материальной точки зрения требовало большо</w:t>
      </w:r>
      <w:r w:rsidR="002236A5" w:rsidRPr="00625D4A">
        <w:rPr>
          <w:rFonts w:ascii="Times New Roman" w:hAnsi="Times New Roman" w:cs="Times New Roman"/>
          <w:sz w:val="24"/>
          <w:szCs w:val="24"/>
        </w:rPr>
        <w:t>го количества ресурсов. Заинтересованность в искусстве еще в эпоху Возрождения среди богачей имела вполне практическое значение: они показывали, как свои материальные возможности, так и свою некую внутреннюю глубину, как признак аристократии. То же можно сказать и о Морозовой-Рейнбот.</w:t>
      </w:r>
    </w:p>
    <w:p w14:paraId="748893BF" w14:textId="1BD78374" w:rsidR="00226A43" w:rsidRDefault="00226A43" w:rsidP="00625D4A">
      <w:pPr>
        <w:jc w:val="both"/>
        <w:rPr>
          <w:rFonts w:ascii="Times New Roman" w:hAnsi="Times New Roman" w:cs="Times New Roman"/>
        </w:rPr>
      </w:pPr>
    </w:p>
    <w:p w14:paraId="35DAC21F" w14:textId="2455F5F5" w:rsidR="00226A43" w:rsidRDefault="00226A43" w:rsidP="00625D4A">
      <w:pPr>
        <w:jc w:val="both"/>
        <w:rPr>
          <w:rFonts w:ascii="Times New Roman" w:hAnsi="Times New Roman" w:cs="Times New Roman"/>
        </w:rPr>
      </w:pPr>
    </w:p>
    <w:p w14:paraId="7DBBE815" w14:textId="77777777" w:rsidR="0094197D" w:rsidRPr="00625D4A" w:rsidRDefault="0094197D" w:rsidP="00625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36225" w14:textId="77777777" w:rsidR="00AE2E94" w:rsidRPr="00625D4A" w:rsidRDefault="00AE2E94" w:rsidP="00625D4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8EA4D" w14:textId="77777777" w:rsidR="00AE2E94" w:rsidRPr="00625D4A" w:rsidRDefault="00AE2E94" w:rsidP="00625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1630A" w14:textId="77777777" w:rsidR="00FA1CC5" w:rsidRPr="00625D4A" w:rsidRDefault="00FA1CC5">
      <w:pPr>
        <w:rPr>
          <w:rFonts w:ascii="Times New Roman" w:hAnsi="Times New Roman" w:cs="Times New Roman"/>
          <w:sz w:val="24"/>
          <w:szCs w:val="24"/>
        </w:rPr>
      </w:pPr>
    </w:p>
    <w:sectPr w:rsidR="00FA1CC5" w:rsidRPr="0062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9A4CD" w14:textId="77777777" w:rsidR="008C0C40" w:rsidRDefault="008C0C40" w:rsidP="005974D2">
      <w:pPr>
        <w:spacing w:after="0" w:line="240" w:lineRule="auto"/>
      </w:pPr>
      <w:r>
        <w:separator/>
      </w:r>
    </w:p>
  </w:endnote>
  <w:endnote w:type="continuationSeparator" w:id="0">
    <w:p w14:paraId="23FA62AF" w14:textId="77777777" w:rsidR="008C0C40" w:rsidRDefault="008C0C40" w:rsidP="0059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799DC" w14:textId="77777777" w:rsidR="008C0C40" w:rsidRDefault="008C0C40" w:rsidP="005974D2">
      <w:pPr>
        <w:spacing w:after="0" w:line="240" w:lineRule="auto"/>
      </w:pPr>
      <w:r>
        <w:separator/>
      </w:r>
    </w:p>
  </w:footnote>
  <w:footnote w:type="continuationSeparator" w:id="0">
    <w:p w14:paraId="057878E7" w14:textId="77777777" w:rsidR="008C0C40" w:rsidRDefault="008C0C40" w:rsidP="005974D2">
      <w:pPr>
        <w:spacing w:after="0" w:line="240" w:lineRule="auto"/>
      </w:pPr>
      <w:r>
        <w:continuationSeparator/>
      </w:r>
    </w:p>
  </w:footnote>
  <w:footnote w:id="1">
    <w:p w14:paraId="4D3EF520" w14:textId="586DC21D" w:rsidR="00F15863" w:rsidRPr="00AF4810" w:rsidRDefault="00F15863" w:rsidP="00F15863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bookmarkStart w:id="1" w:name="_Hlk98169021"/>
      <w:r>
        <w:rPr>
          <w:rFonts w:ascii="Times New Roman" w:hAnsi="Times New Roman" w:cs="Times New Roman"/>
        </w:rPr>
        <w:t>Савинова</w:t>
      </w:r>
      <w:r w:rsidRPr="00F15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Е.Н. Сельские усадьбы московских предпринимателей конец </w:t>
      </w:r>
      <w:r>
        <w:rPr>
          <w:rFonts w:ascii="Times New Roman" w:hAnsi="Times New Roman" w:cs="Times New Roman"/>
          <w:lang w:val="en-US"/>
        </w:rPr>
        <w:t>XIX</w:t>
      </w:r>
      <w:r w:rsidRPr="00AF4810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начало</w:t>
      </w:r>
      <w:r w:rsidRPr="00AF48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в. М., 2008.</w:t>
      </w:r>
      <w:bookmarkEnd w:id="1"/>
    </w:p>
  </w:footnote>
  <w:footnote w:id="2">
    <w:p w14:paraId="33853C86" w14:textId="05BCC508" w:rsidR="00455EF2" w:rsidRPr="00455EF2" w:rsidRDefault="00455EF2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Энциклопедический словарь Брокгауза и Ефрона. СПб., 1890-1907</w:t>
      </w:r>
    </w:p>
  </w:footnote>
  <w:footnote w:id="3">
    <w:p w14:paraId="14C26171" w14:textId="3F1DD2C3" w:rsidR="00455EF2" w:rsidRPr="00455EF2" w:rsidRDefault="00455EF2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Ознобшин</w:t>
      </w:r>
      <w:proofErr w:type="spellEnd"/>
      <w:r w:rsidR="00F15863" w:rsidRPr="00F15863">
        <w:rPr>
          <w:rFonts w:ascii="Times New Roman" w:hAnsi="Times New Roman" w:cs="Times New Roman"/>
        </w:rPr>
        <w:t xml:space="preserve"> </w:t>
      </w:r>
      <w:r w:rsidR="00F15863">
        <w:rPr>
          <w:rFonts w:ascii="Times New Roman" w:hAnsi="Times New Roman" w:cs="Times New Roman"/>
        </w:rPr>
        <w:t>Д.П</w:t>
      </w:r>
      <w:r>
        <w:rPr>
          <w:rFonts w:ascii="Times New Roman" w:hAnsi="Times New Roman" w:cs="Times New Roman"/>
        </w:rPr>
        <w:t>. Селам или Язык цветов. СПб., 1830.</w:t>
      </w:r>
    </w:p>
  </w:footnote>
  <w:footnote w:id="4">
    <w:p w14:paraId="02929799" w14:textId="1650173D" w:rsidR="00B00E32" w:rsidRPr="00455EF2" w:rsidRDefault="00B00E32" w:rsidP="00B00E32">
      <w:pPr>
        <w:pStyle w:val="a4"/>
        <w:rPr>
          <w:rFonts w:ascii="Times New Roman" w:hAnsi="Times New Roman" w:cs="Times New Roman"/>
        </w:rPr>
      </w:pPr>
      <w:r w:rsidRPr="00455EF2">
        <w:rPr>
          <w:rStyle w:val="a6"/>
          <w:rFonts w:ascii="Times New Roman" w:hAnsi="Times New Roman" w:cs="Times New Roman"/>
        </w:rPr>
        <w:footnoteRef/>
      </w:r>
      <w:r w:rsidRPr="00455EF2">
        <w:rPr>
          <w:rFonts w:ascii="Times New Roman" w:hAnsi="Times New Roman" w:cs="Times New Roman"/>
        </w:rPr>
        <w:t xml:space="preserve"> </w:t>
      </w:r>
      <w:bookmarkStart w:id="2" w:name="_Hlk98182579"/>
      <w:r w:rsidRPr="00455EF2">
        <w:rPr>
          <w:rFonts w:ascii="Times New Roman" w:hAnsi="Times New Roman" w:cs="Times New Roman"/>
        </w:rPr>
        <w:t>Савинова</w:t>
      </w:r>
      <w:r w:rsidR="00823569" w:rsidRPr="00823569">
        <w:rPr>
          <w:rFonts w:ascii="Times New Roman" w:hAnsi="Times New Roman" w:cs="Times New Roman"/>
        </w:rPr>
        <w:t xml:space="preserve"> </w:t>
      </w:r>
      <w:r w:rsidR="00823569" w:rsidRPr="00455EF2">
        <w:rPr>
          <w:rFonts w:ascii="Times New Roman" w:hAnsi="Times New Roman" w:cs="Times New Roman"/>
        </w:rPr>
        <w:t>Е.Н.</w:t>
      </w:r>
      <w:bookmarkEnd w:id="2"/>
      <w:r w:rsidR="00823569">
        <w:rPr>
          <w:rFonts w:ascii="Times New Roman" w:hAnsi="Times New Roman" w:cs="Times New Roman"/>
        </w:rPr>
        <w:t xml:space="preserve"> </w:t>
      </w:r>
      <w:proofErr w:type="spellStart"/>
      <w:r w:rsidR="00823569">
        <w:rPr>
          <w:rFonts w:ascii="Times New Roman" w:hAnsi="Times New Roman" w:cs="Times New Roman"/>
        </w:rPr>
        <w:t>Ук</w:t>
      </w:r>
      <w:proofErr w:type="spellEnd"/>
      <w:r w:rsidR="00823569">
        <w:rPr>
          <w:rFonts w:ascii="Times New Roman" w:hAnsi="Times New Roman" w:cs="Times New Roman"/>
        </w:rPr>
        <w:t>. Соч.</w:t>
      </w:r>
    </w:p>
  </w:footnote>
  <w:footnote w:id="5">
    <w:p w14:paraId="50F253D8" w14:textId="782F461E" w:rsidR="00D11D4B" w:rsidRPr="00D11D4B" w:rsidRDefault="00D11D4B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Вся Москва. Адресная и справочная книга. М., 1912</w:t>
      </w:r>
    </w:p>
  </w:footnote>
  <w:footnote w:id="6">
    <w:p w14:paraId="061A9B51" w14:textId="3E975D79" w:rsidR="00D11D4B" w:rsidRPr="00D11D4B" w:rsidRDefault="00D11D4B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D11D4B">
        <w:rPr>
          <w:rFonts w:ascii="Times New Roman" w:hAnsi="Times New Roman" w:cs="Times New Roman"/>
        </w:rPr>
        <w:t xml:space="preserve">Официальный сайт Ассоциации Благотворителей «БЕЛЫЙ ЦВЕТОК» </w:t>
      </w:r>
    </w:p>
  </w:footnote>
  <w:footnote w:id="7">
    <w:p w14:paraId="2E998F9E" w14:textId="57053507" w:rsidR="00D72C76" w:rsidRPr="00D72C76" w:rsidRDefault="00D72C76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D72C76">
        <w:rPr>
          <w:rFonts w:ascii="Times New Roman" w:hAnsi="Times New Roman" w:cs="Times New Roman"/>
        </w:rPr>
        <w:t>Е.Н. Савинова. Сельские усадьбы московских предпринимателей конец XIX - начало XX в. М., 2008.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87E4B"/>
    <w:multiLevelType w:val="hybridMultilevel"/>
    <w:tmpl w:val="85BA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F8"/>
    <w:rsid w:val="000363BE"/>
    <w:rsid w:val="00073ACD"/>
    <w:rsid w:val="00092832"/>
    <w:rsid w:val="00097A5D"/>
    <w:rsid w:val="000D5213"/>
    <w:rsid w:val="001D26D1"/>
    <w:rsid w:val="001F3167"/>
    <w:rsid w:val="001F504A"/>
    <w:rsid w:val="00222E73"/>
    <w:rsid w:val="002236A5"/>
    <w:rsid w:val="00226A43"/>
    <w:rsid w:val="00265663"/>
    <w:rsid w:val="002C328B"/>
    <w:rsid w:val="002D0780"/>
    <w:rsid w:val="0032614D"/>
    <w:rsid w:val="003574B8"/>
    <w:rsid w:val="00367E5E"/>
    <w:rsid w:val="0037045B"/>
    <w:rsid w:val="00390763"/>
    <w:rsid w:val="00455EF2"/>
    <w:rsid w:val="00485AE4"/>
    <w:rsid w:val="004C0543"/>
    <w:rsid w:val="004C382E"/>
    <w:rsid w:val="0050206F"/>
    <w:rsid w:val="00545F6F"/>
    <w:rsid w:val="005838F4"/>
    <w:rsid w:val="005974D2"/>
    <w:rsid w:val="005A111A"/>
    <w:rsid w:val="005A319C"/>
    <w:rsid w:val="00625D4A"/>
    <w:rsid w:val="006E51F5"/>
    <w:rsid w:val="006E6EB7"/>
    <w:rsid w:val="00764893"/>
    <w:rsid w:val="0078449E"/>
    <w:rsid w:val="007E7397"/>
    <w:rsid w:val="00823569"/>
    <w:rsid w:val="00853546"/>
    <w:rsid w:val="0086381A"/>
    <w:rsid w:val="00887192"/>
    <w:rsid w:val="00887272"/>
    <w:rsid w:val="008B7D7B"/>
    <w:rsid w:val="008C0C40"/>
    <w:rsid w:val="008D4F42"/>
    <w:rsid w:val="00913698"/>
    <w:rsid w:val="0092051A"/>
    <w:rsid w:val="0094197D"/>
    <w:rsid w:val="00957F4B"/>
    <w:rsid w:val="009E0A54"/>
    <w:rsid w:val="00A74362"/>
    <w:rsid w:val="00A743DE"/>
    <w:rsid w:val="00A90E16"/>
    <w:rsid w:val="00AE2E94"/>
    <w:rsid w:val="00AF4810"/>
    <w:rsid w:val="00B00E32"/>
    <w:rsid w:val="00B73445"/>
    <w:rsid w:val="00BC17F8"/>
    <w:rsid w:val="00BD5C46"/>
    <w:rsid w:val="00C07068"/>
    <w:rsid w:val="00C368C3"/>
    <w:rsid w:val="00D0619E"/>
    <w:rsid w:val="00D11D4B"/>
    <w:rsid w:val="00D12ED7"/>
    <w:rsid w:val="00D21572"/>
    <w:rsid w:val="00D31C81"/>
    <w:rsid w:val="00D72C76"/>
    <w:rsid w:val="00D8782A"/>
    <w:rsid w:val="00E43E60"/>
    <w:rsid w:val="00F15863"/>
    <w:rsid w:val="00F93B5F"/>
    <w:rsid w:val="00F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BF3B"/>
  <w15:chartTrackingRefBased/>
  <w15:docId w15:val="{44CFB34B-607D-4163-91D6-B365B836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E9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74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74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974D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55EF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55EF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55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B8D9-90F6-4C75-8A86-AA043CE3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DNS</cp:lastModifiedBy>
  <cp:revision>4</cp:revision>
  <dcterms:created xsi:type="dcterms:W3CDTF">2025-01-30T13:57:00Z</dcterms:created>
  <dcterms:modified xsi:type="dcterms:W3CDTF">2025-02-03T23:55:00Z</dcterms:modified>
</cp:coreProperties>
</file>