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18C5E" w14:textId="68B61043" w:rsidR="00535151" w:rsidRPr="000C4C3B" w:rsidRDefault="002268AA" w:rsidP="000C4C3B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20 апреля м</w:t>
      </w:r>
      <w:r w:rsidR="00535151" w:rsidRPr="000C4C3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узей-заповедник «Горки Ленинские» подготовил специальную программу с бесплатным посещением ко Дню рождения В.И. Ленина</w:t>
      </w:r>
      <w:r w:rsidR="000C4C3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. Гости смогут посетить </w:t>
      </w:r>
      <w:r w:rsidR="0089308F" w:rsidRPr="000C4C3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лекци</w:t>
      </w:r>
      <w:r w:rsidR="000C4C3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ю</w:t>
      </w:r>
      <w:r w:rsidR="00905E87" w:rsidRPr="000C4C3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, музыкальн</w:t>
      </w:r>
      <w:r w:rsidR="000C4C3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ую</w:t>
      </w:r>
      <w:r w:rsidR="0089308F" w:rsidRPr="000C4C3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905E87" w:rsidRPr="000C4C3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музейн</w:t>
      </w:r>
      <w:r w:rsidR="000C4C3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ую</w:t>
      </w:r>
      <w:r w:rsidR="00905E87" w:rsidRPr="000C4C3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программ</w:t>
      </w:r>
      <w:r w:rsidR="000C4C3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у </w:t>
      </w:r>
      <w:r w:rsidR="00905E87" w:rsidRPr="000C4C3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 концерт пианиста-виртуоза</w:t>
      </w:r>
      <w:r w:rsidR="00535151" w:rsidRPr="000C4C3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</w:p>
    <w:p w14:paraId="6E8BAA1D" w14:textId="77777777" w:rsidR="00905E87" w:rsidRPr="000C4C3B" w:rsidRDefault="00905E87" w:rsidP="000C4C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54C621" w14:textId="77777777" w:rsidR="00905E87" w:rsidRPr="000C4C3B" w:rsidRDefault="00905E87" w:rsidP="000C4C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7AB6D4" w14:textId="33B27D96" w:rsidR="0089308F" w:rsidRPr="000C4C3B" w:rsidRDefault="0089308F" w:rsidP="000C4C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C4C3B">
        <w:rPr>
          <w:rFonts w:ascii="Times New Roman" w:hAnsi="Times New Roman" w:cs="Times New Roman"/>
          <w:sz w:val="28"/>
          <w:szCs w:val="28"/>
          <w:lang w:eastAsia="ru-RU"/>
        </w:rPr>
        <w:t>Лекцию-экскурсию</w:t>
      </w:r>
      <w:r w:rsidRPr="000C4C3B">
        <w:rPr>
          <w:rFonts w:ascii="Times New Roman" w:hAnsi="Times New Roman" w:cs="Times New Roman"/>
          <w:sz w:val="28"/>
          <w:szCs w:val="28"/>
        </w:rPr>
        <w:t xml:space="preserve"> «</w:t>
      </w:r>
      <w:r w:rsidRPr="000C4C3B">
        <w:rPr>
          <w:rFonts w:ascii="Times New Roman" w:hAnsi="Times New Roman" w:cs="Times New Roman"/>
          <w:sz w:val="28"/>
          <w:szCs w:val="28"/>
          <w:lang w:eastAsia="ru-RU"/>
        </w:rPr>
        <w:t xml:space="preserve">Ленин и Парфенон. История последнего советского музея» проведет </w:t>
      </w:r>
      <w:r w:rsidR="00865147" w:rsidRPr="000C4C3B">
        <w:rPr>
          <w:rFonts w:ascii="Times New Roman" w:hAnsi="Times New Roman" w:cs="Times New Roman"/>
          <w:sz w:val="28"/>
          <w:szCs w:val="28"/>
          <w:lang w:eastAsia="ru-RU"/>
        </w:rPr>
        <w:t>в 1</w:t>
      </w:r>
      <w:r w:rsidR="000C4C3B" w:rsidRPr="000C4C3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865147" w:rsidRPr="000C4C3B">
        <w:rPr>
          <w:rFonts w:ascii="Times New Roman" w:hAnsi="Times New Roman" w:cs="Times New Roman"/>
          <w:sz w:val="28"/>
          <w:szCs w:val="28"/>
          <w:lang w:eastAsia="ru-RU"/>
        </w:rPr>
        <w:t xml:space="preserve">:00 </w:t>
      </w:r>
      <w:r w:rsidRPr="000C4C3B">
        <w:rPr>
          <w:rFonts w:ascii="Times New Roman" w:hAnsi="Times New Roman" w:cs="Times New Roman"/>
          <w:sz w:val="28"/>
          <w:szCs w:val="28"/>
          <w:lang w:eastAsia="ru-RU"/>
        </w:rPr>
        <w:t xml:space="preserve">ученый секретарь музея-заповедника «Горки Ленинские» Борис Власов. Гостей ждёт увлекательное путешествие в 1987 год. Именно тогда к 70-летию Великого Октября на территории музея-заповедника «Горки Ленинские» открылось новое величественное и полное загадок здание последнего в СССР ленинского музея, в котором, например, хранятся издания сочинений В.И. Ленина на многих языках мира. </w:t>
      </w:r>
      <w:r w:rsidR="00865147" w:rsidRPr="000C4C3B">
        <w:rPr>
          <w:rFonts w:ascii="Times New Roman" w:hAnsi="Times New Roman" w:cs="Times New Roman"/>
          <w:sz w:val="28"/>
          <w:szCs w:val="28"/>
          <w:lang w:eastAsia="ru-RU"/>
        </w:rPr>
        <w:t>Посетители лекции-экскурсии узнают о малоизвестных фактах, связанных с архитектурой и экспозицией Научно-культурного центра «Музей В.И. Ленина», его архитектором Леонидом Павловым. Найдут ответы на вопрос, почему так долго велось строительство «Последнего советского музея» и, одновременно, «Первого в стране мультимедийного музея» и в чём заключается точная связь Научно-культурного центра с числовой символикой древнерусских храмов.</w:t>
      </w:r>
    </w:p>
    <w:p w14:paraId="294F6CA6" w14:textId="4C04C424" w:rsidR="00905E87" w:rsidRPr="000C4C3B" w:rsidRDefault="00905E87" w:rsidP="000C4C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C3B">
        <w:rPr>
          <w:rFonts w:ascii="Times New Roman" w:hAnsi="Times New Roman" w:cs="Times New Roman"/>
          <w:sz w:val="28"/>
          <w:szCs w:val="28"/>
        </w:rPr>
        <w:t xml:space="preserve">Начальник отдела научно-просветительской работы Светлана Генералова представит редкие образцы из собрания нотной библиотеки, хранящейся в музее «Кабинет и квартира В.И. Ленина в Кремле» и расскажет о значении музыки в семье Ульяновых. Всего библиотека насчитывает 395 нотных тетрадей, изданных в почти столетний промежуток: от первой половины </w:t>
      </w:r>
      <w:r w:rsidRPr="000C4C3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C4C3B">
        <w:rPr>
          <w:rFonts w:ascii="Times New Roman" w:hAnsi="Times New Roman" w:cs="Times New Roman"/>
          <w:sz w:val="28"/>
          <w:szCs w:val="28"/>
        </w:rPr>
        <w:t xml:space="preserve"> века </w:t>
      </w:r>
      <w:proofErr w:type="gramStart"/>
      <w:r w:rsidRPr="000C4C3B">
        <w:rPr>
          <w:rFonts w:ascii="Times New Roman" w:hAnsi="Times New Roman" w:cs="Times New Roman"/>
          <w:sz w:val="28"/>
          <w:szCs w:val="28"/>
        </w:rPr>
        <w:t>до  30</w:t>
      </w:r>
      <w:proofErr w:type="gramEnd"/>
      <w:r w:rsidRPr="000C4C3B">
        <w:rPr>
          <w:rFonts w:ascii="Times New Roman" w:hAnsi="Times New Roman" w:cs="Times New Roman"/>
          <w:sz w:val="28"/>
          <w:szCs w:val="28"/>
        </w:rPr>
        <w:t xml:space="preserve">-х годов </w:t>
      </w:r>
      <w:r w:rsidRPr="000C4C3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C4C3B">
        <w:rPr>
          <w:rFonts w:ascii="Times New Roman" w:hAnsi="Times New Roman" w:cs="Times New Roman"/>
          <w:sz w:val="28"/>
          <w:szCs w:val="28"/>
        </w:rPr>
        <w:t xml:space="preserve"> века. Ноты</w:t>
      </w:r>
      <w:r w:rsidR="0089308F" w:rsidRPr="000C4C3B">
        <w:rPr>
          <w:rFonts w:ascii="Times New Roman" w:hAnsi="Times New Roman" w:cs="Times New Roman"/>
          <w:sz w:val="28"/>
          <w:szCs w:val="28"/>
        </w:rPr>
        <w:t xml:space="preserve"> </w:t>
      </w:r>
      <w:r w:rsidRPr="000C4C3B">
        <w:rPr>
          <w:rFonts w:ascii="Times New Roman" w:hAnsi="Times New Roman" w:cs="Times New Roman"/>
          <w:sz w:val="28"/>
          <w:szCs w:val="28"/>
        </w:rPr>
        <w:t xml:space="preserve">имеют отношение ко всей семье Ульяновых – матери Владимира Ильича Марии Александровне, его сестрам, братьям и племянникам. Все они участвовали в приобретении и сохранении библиотеки. </w:t>
      </w:r>
      <w:r w:rsidR="00865147" w:rsidRPr="000C4C3B">
        <w:rPr>
          <w:rFonts w:ascii="Times New Roman" w:hAnsi="Times New Roman" w:cs="Times New Roman"/>
          <w:sz w:val="28"/>
          <w:szCs w:val="28"/>
        </w:rPr>
        <w:t xml:space="preserve">Светлана Генералова расскажет, о </w:t>
      </w:r>
      <w:r w:rsidRPr="000C4C3B">
        <w:rPr>
          <w:rFonts w:ascii="Times New Roman" w:hAnsi="Times New Roman" w:cs="Times New Roman"/>
          <w:sz w:val="28"/>
          <w:szCs w:val="28"/>
        </w:rPr>
        <w:t>том, кому конкретно принадлежала та или иная тетрадь</w:t>
      </w:r>
      <w:r w:rsidR="00865147" w:rsidRPr="000C4C3B">
        <w:rPr>
          <w:rFonts w:ascii="Times New Roman" w:hAnsi="Times New Roman" w:cs="Times New Roman"/>
          <w:sz w:val="28"/>
          <w:szCs w:val="28"/>
        </w:rPr>
        <w:t xml:space="preserve"> и кто был </w:t>
      </w:r>
      <w:r w:rsidRPr="000C4C3B">
        <w:rPr>
          <w:rFonts w:ascii="Times New Roman" w:hAnsi="Times New Roman" w:cs="Times New Roman"/>
          <w:sz w:val="28"/>
          <w:szCs w:val="28"/>
        </w:rPr>
        <w:t xml:space="preserve">главным переписчиком нот в семье. </w:t>
      </w:r>
    </w:p>
    <w:p w14:paraId="7460C9D0" w14:textId="14576EB8" w:rsidR="00535151" w:rsidRPr="000C4C3B" w:rsidRDefault="00865147" w:rsidP="000C4C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C4C3B">
        <w:rPr>
          <w:rFonts w:ascii="Times New Roman" w:hAnsi="Times New Roman" w:cs="Times New Roman"/>
          <w:sz w:val="28"/>
          <w:szCs w:val="28"/>
          <w:lang w:eastAsia="ru-RU"/>
        </w:rPr>
        <w:t>В завершении программы в 17:00 п</w:t>
      </w:r>
      <w:r w:rsidR="00535151" w:rsidRPr="000C4C3B">
        <w:rPr>
          <w:rFonts w:ascii="Times New Roman" w:hAnsi="Times New Roman" w:cs="Times New Roman"/>
          <w:sz w:val="28"/>
          <w:szCs w:val="28"/>
          <w:lang w:eastAsia="ru-RU"/>
        </w:rPr>
        <w:t xml:space="preserve">еред гостями </w:t>
      </w:r>
      <w:r w:rsidRPr="000C4C3B">
        <w:rPr>
          <w:rFonts w:ascii="Times New Roman" w:hAnsi="Times New Roman" w:cs="Times New Roman"/>
          <w:sz w:val="28"/>
          <w:szCs w:val="28"/>
          <w:lang w:eastAsia="ru-RU"/>
        </w:rPr>
        <w:t xml:space="preserve">«Музея В.И. Ленина» </w:t>
      </w:r>
      <w:r w:rsidR="00535151" w:rsidRPr="000C4C3B">
        <w:rPr>
          <w:rFonts w:ascii="Times New Roman" w:hAnsi="Times New Roman" w:cs="Times New Roman"/>
          <w:sz w:val="28"/>
          <w:szCs w:val="28"/>
          <w:lang w:eastAsia="ru-RU"/>
        </w:rPr>
        <w:t xml:space="preserve">выступит солист Московской областной филармонии Олег Калагуров. В </w:t>
      </w:r>
      <w:r w:rsidRPr="000C4C3B">
        <w:rPr>
          <w:rFonts w:ascii="Times New Roman" w:hAnsi="Times New Roman" w:cs="Times New Roman"/>
          <w:sz w:val="28"/>
          <w:szCs w:val="28"/>
          <w:lang w:eastAsia="ru-RU"/>
        </w:rPr>
        <w:t xml:space="preserve">концертном зале </w:t>
      </w:r>
      <w:r w:rsidR="00535151" w:rsidRPr="000C4C3B">
        <w:rPr>
          <w:rFonts w:ascii="Times New Roman" w:hAnsi="Times New Roman" w:cs="Times New Roman"/>
          <w:sz w:val="28"/>
          <w:szCs w:val="28"/>
          <w:lang w:eastAsia="ru-RU"/>
        </w:rPr>
        <w:t xml:space="preserve">пройдет концерт фортепианной музыки «Вселенная рояля», в программу которого </w:t>
      </w:r>
      <w:r w:rsidR="000C4C3B">
        <w:rPr>
          <w:rFonts w:ascii="Times New Roman" w:hAnsi="Times New Roman" w:cs="Times New Roman"/>
          <w:sz w:val="28"/>
          <w:szCs w:val="28"/>
          <w:lang w:eastAsia="ru-RU"/>
        </w:rPr>
        <w:t xml:space="preserve">также </w:t>
      </w:r>
      <w:r w:rsidR="00535151" w:rsidRPr="000C4C3B">
        <w:rPr>
          <w:rFonts w:ascii="Times New Roman" w:hAnsi="Times New Roman" w:cs="Times New Roman"/>
          <w:sz w:val="28"/>
          <w:szCs w:val="28"/>
          <w:lang w:eastAsia="ru-RU"/>
        </w:rPr>
        <w:t xml:space="preserve">вошли </w:t>
      </w:r>
      <w:r w:rsidRPr="000C4C3B">
        <w:rPr>
          <w:rFonts w:ascii="Times New Roman" w:hAnsi="Times New Roman" w:cs="Times New Roman"/>
          <w:sz w:val="28"/>
          <w:szCs w:val="28"/>
          <w:lang w:eastAsia="ru-RU"/>
        </w:rPr>
        <w:t xml:space="preserve">несколько </w:t>
      </w:r>
      <w:r w:rsidR="00535151" w:rsidRPr="000C4C3B">
        <w:rPr>
          <w:rFonts w:ascii="Times New Roman" w:hAnsi="Times New Roman" w:cs="Times New Roman"/>
          <w:sz w:val="28"/>
          <w:szCs w:val="28"/>
          <w:lang w:eastAsia="ru-RU"/>
        </w:rPr>
        <w:t>произведени</w:t>
      </w:r>
      <w:r w:rsidRPr="000C4C3B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535151" w:rsidRPr="000C4C3B">
        <w:rPr>
          <w:rFonts w:ascii="Times New Roman" w:hAnsi="Times New Roman" w:cs="Times New Roman"/>
          <w:sz w:val="28"/>
          <w:szCs w:val="28"/>
          <w:lang w:eastAsia="ru-RU"/>
        </w:rPr>
        <w:t>, которые высоко оценивал В.И. Ленин: И.С. Бах. Прелюдия и фуга до-</w:t>
      </w:r>
      <w:proofErr w:type="gramStart"/>
      <w:r w:rsidR="00535151" w:rsidRPr="000C4C3B">
        <w:rPr>
          <w:rFonts w:ascii="Times New Roman" w:hAnsi="Times New Roman" w:cs="Times New Roman"/>
          <w:sz w:val="28"/>
          <w:szCs w:val="28"/>
          <w:lang w:eastAsia="ru-RU"/>
        </w:rPr>
        <w:t>минор</w:t>
      </w:r>
      <w:r w:rsidR="00905E87" w:rsidRPr="000C4C3B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535151" w:rsidRPr="000C4C3B">
        <w:rPr>
          <w:rFonts w:ascii="Times New Roman" w:hAnsi="Times New Roman" w:cs="Times New Roman"/>
          <w:sz w:val="28"/>
          <w:szCs w:val="28"/>
          <w:lang w:eastAsia="ru-RU"/>
        </w:rPr>
        <w:t xml:space="preserve">  Л.в.Бетховен</w:t>
      </w:r>
      <w:proofErr w:type="gramEnd"/>
      <w:r w:rsidR="00535151" w:rsidRPr="000C4C3B">
        <w:rPr>
          <w:rFonts w:ascii="Times New Roman" w:hAnsi="Times New Roman" w:cs="Times New Roman"/>
          <w:sz w:val="28"/>
          <w:szCs w:val="28"/>
          <w:lang w:eastAsia="ru-RU"/>
        </w:rPr>
        <w:t>. Соната для фортепиано № 8 до минор</w:t>
      </w:r>
      <w:r w:rsidR="00905E87" w:rsidRPr="000C4C3B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535151" w:rsidRPr="000C4C3B">
        <w:rPr>
          <w:rFonts w:ascii="Times New Roman" w:hAnsi="Times New Roman" w:cs="Times New Roman"/>
          <w:sz w:val="28"/>
          <w:szCs w:val="28"/>
          <w:lang w:eastAsia="ru-RU"/>
        </w:rPr>
        <w:t xml:space="preserve"> Ф. Шопен Фантази-экспромт</w:t>
      </w:r>
      <w:r w:rsidR="00905E87" w:rsidRPr="000C4C3B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535151" w:rsidRPr="000C4C3B">
        <w:rPr>
          <w:rFonts w:ascii="Times New Roman" w:hAnsi="Times New Roman" w:cs="Times New Roman"/>
          <w:sz w:val="28"/>
          <w:szCs w:val="28"/>
          <w:lang w:eastAsia="ru-RU"/>
        </w:rPr>
        <w:t xml:space="preserve"> Ф. Лист. Сонет Петрарки № 123 ля-бемоль мажор из цикла «Годы странствий»</w:t>
      </w:r>
      <w:r w:rsidR="00905E87" w:rsidRPr="000C4C3B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535151" w:rsidRPr="000C4C3B">
        <w:rPr>
          <w:rFonts w:ascii="Times New Roman" w:hAnsi="Times New Roman" w:cs="Times New Roman"/>
          <w:sz w:val="28"/>
          <w:szCs w:val="28"/>
          <w:lang w:eastAsia="ru-RU"/>
        </w:rPr>
        <w:t xml:space="preserve"> С.В. Рахманинов. Два этюда-картины опус 39 № 1 до-минор, №4 си-минор</w:t>
      </w:r>
      <w:r w:rsidR="00905E87" w:rsidRPr="000C4C3B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535151" w:rsidRPr="000C4C3B">
        <w:rPr>
          <w:rFonts w:ascii="Times New Roman" w:hAnsi="Times New Roman" w:cs="Times New Roman"/>
          <w:sz w:val="28"/>
          <w:szCs w:val="28"/>
          <w:lang w:eastAsia="ru-RU"/>
        </w:rPr>
        <w:t xml:space="preserve"> П.И. Чайковский. Времена года».  «Апрель. Подснежник</w:t>
      </w:r>
      <w:proofErr w:type="gramStart"/>
      <w:r w:rsidR="00535151" w:rsidRPr="000C4C3B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905E87" w:rsidRPr="000C4C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5151" w:rsidRPr="000C4C3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535151" w:rsidRPr="000C4C3B">
        <w:rPr>
          <w:rFonts w:ascii="Times New Roman" w:hAnsi="Times New Roman" w:cs="Times New Roman"/>
          <w:sz w:val="28"/>
          <w:szCs w:val="28"/>
          <w:lang w:eastAsia="ru-RU"/>
        </w:rPr>
        <w:t>Май. Белые ночи»</w:t>
      </w:r>
      <w:r w:rsidR="00905E87" w:rsidRPr="000C4C3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35151" w:rsidRPr="000C4C3B">
        <w:rPr>
          <w:rFonts w:ascii="Times New Roman" w:hAnsi="Times New Roman" w:cs="Times New Roman"/>
          <w:sz w:val="28"/>
          <w:szCs w:val="28"/>
          <w:lang w:eastAsia="ru-RU"/>
        </w:rPr>
        <w:t xml:space="preserve"> «Июнь. Баркарола»</w:t>
      </w:r>
      <w:proofErr w:type="gramStart"/>
      <w:r w:rsidR="00905E87" w:rsidRPr="000C4C3B">
        <w:rPr>
          <w:rFonts w:ascii="Times New Roman" w:hAnsi="Times New Roman" w:cs="Times New Roman"/>
          <w:sz w:val="28"/>
          <w:szCs w:val="28"/>
          <w:lang w:eastAsia="ru-RU"/>
        </w:rPr>
        <w:t>, Анданте</w:t>
      </w:r>
      <w:proofErr w:type="gramEnd"/>
      <w:r w:rsidR="00905E87" w:rsidRPr="000C4C3B">
        <w:rPr>
          <w:rFonts w:ascii="Times New Roman" w:hAnsi="Times New Roman" w:cs="Times New Roman"/>
          <w:sz w:val="28"/>
          <w:szCs w:val="28"/>
          <w:lang w:eastAsia="ru-RU"/>
        </w:rPr>
        <w:t xml:space="preserve"> маэстозо из балета «Щелкунчик»</w:t>
      </w:r>
      <w:r w:rsidRPr="000C4C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188B4CA" w14:textId="793F3A98" w:rsidR="000C4C3B" w:rsidRDefault="000C4C3B" w:rsidP="000C4C3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C3B">
        <w:rPr>
          <w:rFonts w:ascii="Times New Roman" w:hAnsi="Times New Roman" w:cs="Times New Roman"/>
          <w:sz w:val="28"/>
          <w:szCs w:val="28"/>
        </w:rPr>
        <w:t xml:space="preserve">«По традиции ко дню рождения В.И. Ленина мы </w:t>
      </w:r>
      <w:r w:rsidRPr="000C4C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старается приготовить для посетителей неординарные экскурсии, выставки, лекции. В этот день на </w:t>
      </w:r>
      <w:r w:rsidRPr="000C4C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территории проходит много субботников, участники которых с удовольствием посещают нашу праздничную программу. Уверен, что 20 апреля в «Горках Ленинских» каждый посетитель Научно-культурного центра сможет найти для себя интересное мероприятие</w:t>
      </w:r>
      <w:proofErr w:type="gramStart"/>
      <w:r w:rsidRPr="000C4C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 –</w:t>
      </w:r>
      <w:proofErr w:type="gramEnd"/>
      <w:r w:rsidRPr="000C4C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отметил Евгений Сарамуд, директор музея-заповедника «Горки Ленинские».  </w:t>
      </w:r>
    </w:p>
    <w:p w14:paraId="6ADDEFD8" w14:textId="77777777" w:rsidR="000C4C3B" w:rsidRDefault="000C4C3B" w:rsidP="000C4C3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74C9C32" w14:textId="173DFE30" w:rsidR="000C4C3B" w:rsidRDefault="000C4C3B" w:rsidP="000C4C3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Иллюстрации: </w:t>
      </w:r>
      <w:hyperlink r:id="rId4" w:history="1">
        <w:r w:rsidR="00D9790F" w:rsidRPr="00CB63C9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https://cloud.mail.ru/public/Tw98/mWjQmeaKV</w:t>
        </w:r>
      </w:hyperlink>
    </w:p>
    <w:p w14:paraId="6610E91A" w14:textId="77777777" w:rsidR="00D9790F" w:rsidRPr="000C4C3B" w:rsidRDefault="00D9790F" w:rsidP="000C4C3B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D9D7560" w14:textId="77777777" w:rsidR="00321C76" w:rsidRDefault="00321C76" w:rsidP="00A85190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</w:p>
    <w:p w14:paraId="402D10E8" w14:textId="77777777" w:rsidR="00A85190" w:rsidRDefault="00A85190" w:rsidP="00A85190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</w:p>
    <w:sectPr w:rsidR="00A8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90"/>
    <w:rsid w:val="000C4C3B"/>
    <w:rsid w:val="002268AA"/>
    <w:rsid w:val="00321C76"/>
    <w:rsid w:val="00535151"/>
    <w:rsid w:val="006213C9"/>
    <w:rsid w:val="006E643F"/>
    <w:rsid w:val="007A1741"/>
    <w:rsid w:val="00865147"/>
    <w:rsid w:val="0089308F"/>
    <w:rsid w:val="00905E87"/>
    <w:rsid w:val="00A85190"/>
    <w:rsid w:val="00CC5815"/>
    <w:rsid w:val="00D9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72ED"/>
  <w15:chartTrackingRefBased/>
  <w15:docId w15:val="{91487170-4C73-4C2F-8665-77D52A86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190"/>
    <w:pPr>
      <w:spacing w:after="0" w:line="240" w:lineRule="auto"/>
    </w:pPr>
    <w:rPr>
      <w:kern w:val="0"/>
      <w14:ligatures w14:val="none"/>
    </w:rPr>
  </w:style>
  <w:style w:type="character" w:styleId="a4">
    <w:name w:val="Hyperlink"/>
    <w:basedOn w:val="a0"/>
    <w:uiPriority w:val="99"/>
    <w:unhideWhenUsed/>
    <w:rsid w:val="00D9790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97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0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Tw98/mWjQmeaK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8</cp:revision>
  <dcterms:created xsi:type="dcterms:W3CDTF">2024-04-15T06:23:00Z</dcterms:created>
  <dcterms:modified xsi:type="dcterms:W3CDTF">2024-04-16T12:30:00Z</dcterms:modified>
</cp:coreProperties>
</file>