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15783" w14:textId="2669C0E8" w:rsidR="0021171B" w:rsidRPr="0021171B" w:rsidRDefault="0021171B" w:rsidP="0021171B">
      <w:pPr>
        <w:pStyle w:val="a4"/>
        <w:jc w:val="center"/>
        <w:rPr>
          <w:rStyle w:val="a3"/>
          <w:rFonts w:ascii="Times New Roman" w:hAnsi="Times New Roman" w:cs="Times New Roman"/>
          <w:b/>
          <w:bCs/>
          <w:i w:val="0"/>
          <w:iCs w:val="0"/>
          <w:color w:val="000000" w:themeColor="text1"/>
          <w:sz w:val="32"/>
          <w:szCs w:val="32"/>
          <w:shd w:val="clear" w:color="auto" w:fill="FFFFFF"/>
        </w:rPr>
      </w:pPr>
      <w:r w:rsidRPr="0021171B">
        <w:rPr>
          <w:rStyle w:val="a3"/>
          <w:rFonts w:ascii="Times New Roman" w:hAnsi="Times New Roman" w:cs="Times New Roman"/>
          <w:b/>
          <w:bCs/>
          <w:i w:val="0"/>
          <w:iCs w:val="0"/>
          <w:color w:val="000000" w:themeColor="text1"/>
          <w:sz w:val="32"/>
          <w:szCs w:val="32"/>
          <w:shd w:val="clear" w:color="auto" w:fill="FFFFFF"/>
        </w:rPr>
        <w:t xml:space="preserve">25 апреля в 10:00 в музее-заповеднике «Горки Ленинские» более 1000 школьников </w:t>
      </w:r>
      <w:r w:rsidRPr="0021171B">
        <w:rPr>
          <w:rFonts w:ascii="Times New Roman" w:hAnsi="Times New Roman" w:cs="Times New Roman"/>
          <w:b/>
          <w:bCs/>
          <w:color w:val="000000" w:themeColor="text1"/>
          <w:sz w:val="32"/>
          <w:szCs w:val="32"/>
          <w:shd w:val="clear" w:color="auto" w:fill="FFFFFF"/>
        </w:rPr>
        <w:t xml:space="preserve">из России и Белоруссии </w:t>
      </w:r>
      <w:r w:rsidRPr="0021171B">
        <w:rPr>
          <w:rStyle w:val="a3"/>
          <w:rFonts w:ascii="Times New Roman" w:hAnsi="Times New Roman" w:cs="Times New Roman"/>
          <w:b/>
          <w:bCs/>
          <w:i w:val="0"/>
          <w:iCs w:val="0"/>
          <w:color w:val="000000" w:themeColor="text1"/>
          <w:sz w:val="32"/>
          <w:szCs w:val="32"/>
          <w:shd w:val="clear" w:color="auto" w:fill="FFFFFF"/>
        </w:rPr>
        <w:t xml:space="preserve">примут участие в </w:t>
      </w:r>
      <w:r w:rsidRPr="0021171B">
        <w:rPr>
          <w:rStyle w:val="a3"/>
          <w:rFonts w:ascii="Times New Roman" w:hAnsi="Times New Roman" w:cs="Times New Roman"/>
          <w:b/>
          <w:bCs/>
          <w:i w:val="0"/>
          <w:iCs w:val="0"/>
          <w:color w:val="000000" w:themeColor="text1"/>
          <w:sz w:val="32"/>
          <w:szCs w:val="32"/>
          <w:shd w:val="clear" w:color="auto" w:fill="FFFFFF"/>
          <w:lang w:val="en-US"/>
        </w:rPr>
        <w:t>VI</w:t>
      </w:r>
      <w:r w:rsidRPr="0021171B">
        <w:rPr>
          <w:rStyle w:val="a3"/>
          <w:rFonts w:ascii="Times New Roman" w:hAnsi="Times New Roman" w:cs="Times New Roman"/>
          <w:b/>
          <w:bCs/>
          <w:i w:val="0"/>
          <w:iCs w:val="0"/>
          <w:color w:val="000000" w:themeColor="text1"/>
          <w:sz w:val="32"/>
          <w:szCs w:val="32"/>
          <w:shd w:val="clear" w:color="auto" w:fill="FFFFFF"/>
        </w:rPr>
        <w:t xml:space="preserve"> военно-патриотической игре «Юнармия, вперед!», посвящённой Дню Победы.</w:t>
      </w:r>
    </w:p>
    <w:p w14:paraId="46374183" w14:textId="1D1230BB" w:rsidR="0021171B" w:rsidRPr="002B48A0" w:rsidRDefault="0021171B" w:rsidP="0021171B">
      <w:pPr>
        <w:pStyle w:val="a4"/>
        <w:rPr>
          <w:rFonts w:ascii="Times New Roman" w:hAnsi="Times New Roman" w:cs="Times New Roman"/>
          <w:color w:val="000000" w:themeColor="text1"/>
          <w:sz w:val="28"/>
          <w:szCs w:val="28"/>
        </w:rPr>
      </w:pPr>
      <w:r w:rsidRPr="0021171B">
        <w:rPr>
          <w:rFonts w:ascii="Times New Roman" w:hAnsi="Times New Roman" w:cs="Times New Roman"/>
          <w:b/>
          <w:bCs/>
          <w:color w:val="000000" w:themeColor="text1"/>
          <w:sz w:val="28"/>
          <w:szCs w:val="28"/>
        </w:rPr>
        <w:br/>
      </w:r>
      <w:r w:rsidRPr="002B48A0">
        <w:rPr>
          <w:rFonts w:ascii="Times New Roman" w:hAnsi="Times New Roman" w:cs="Times New Roman"/>
          <w:color w:val="000000" w:themeColor="text1"/>
          <w:sz w:val="28"/>
          <w:szCs w:val="28"/>
          <w:shd w:val="clear" w:color="auto" w:fill="FFFFFF"/>
        </w:rPr>
        <w:t>1</w:t>
      </w:r>
      <w:r w:rsidR="002E4A96">
        <w:rPr>
          <w:rFonts w:ascii="Times New Roman" w:hAnsi="Times New Roman" w:cs="Times New Roman"/>
          <w:color w:val="000000" w:themeColor="text1"/>
          <w:sz w:val="28"/>
          <w:szCs w:val="28"/>
          <w:shd w:val="clear" w:color="auto" w:fill="FFFFFF"/>
        </w:rPr>
        <w:t>2</w:t>
      </w:r>
      <w:r w:rsidRPr="002B48A0">
        <w:rPr>
          <w:rFonts w:ascii="Times New Roman" w:hAnsi="Times New Roman" w:cs="Times New Roman"/>
          <w:color w:val="000000" w:themeColor="text1"/>
          <w:sz w:val="28"/>
          <w:szCs w:val="28"/>
          <w:shd w:val="clear" w:color="auto" w:fill="FFFFFF"/>
        </w:rPr>
        <w:t xml:space="preserve">0 команд юнармейских и военно-патриотических отрядов объединит </w:t>
      </w:r>
      <w:r w:rsidRPr="002B48A0">
        <w:rPr>
          <w:rFonts w:ascii="Times New Roman" w:hAnsi="Times New Roman" w:cs="Times New Roman"/>
          <w:color w:val="000000" w:themeColor="text1"/>
          <w:sz w:val="28"/>
          <w:szCs w:val="28"/>
        </w:rPr>
        <w:t>региональное отделение Всероссийского детско-юношеского военно-патриотического общественного движения «Юнармия». В состав каждой команды войдёт семь человек: из них не менее трёх девушек и один руководитель команды. Возраст участников – 12-17 лет. Все юнармейцы выступают в форме, соответствующей правилам для каждого вида соревнований.</w:t>
      </w:r>
    </w:p>
    <w:p w14:paraId="50D9216B" w14:textId="77777777" w:rsidR="0021171B" w:rsidRPr="002B48A0" w:rsidRDefault="0021171B" w:rsidP="0021171B">
      <w:pPr>
        <w:pStyle w:val="a4"/>
        <w:rPr>
          <w:rFonts w:ascii="Times New Roman" w:hAnsi="Times New Roman" w:cs="Times New Roman"/>
          <w:color w:val="000000" w:themeColor="text1"/>
          <w:sz w:val="28"/>
          <w:szCs w:val="28"/>
        </w:rPr>
      </w:pPr>
      <w:r w:rsidRPr="002B48A0">
        <w:rPr>
          <w:rFonts w:ascii="Times New Roman" w:hAnsi="Times New Roman" w:cs="Times New Roman"/>
          <w:color w:val="000000" w:themeColor="text1"/>
          <w:sz w:val="28"/>
          <w:szCs w:val="28"/>
        </w:rPr>
        <w:t>Программа игры «Юнармия, вперед!» включает следующие конкурсные испытания: смотр строя и песни «Статен в строю, силен в бою», «Марш-бросок», «Сборка-разборка АКМ», «Защита от оружия массового поражения», «Героические страницы Великой Отечественной войны», «Снаряжение магазина АК 30 патронами», «Воинские звания Вооруженных сил  Российской Федерации», «Стрельба имитационная АК», «Боевое развёртывание», «Одеть бойца спецназа».</w:t>
      </w:r>
    </w:p>
    <w:p w14:paraId="34E3F61D" w14:textId="25F4465A" w:rsidR="0021171B" w:rsidRPr="002B48A0" w:rsidRDefault="0021171B" w:rsidP="0021171B">
      <w:pPr>
        <w:pStyle w:val="a4"/>
        <w:rPr>
          <w:rFonts w:ascii="Times New Roman" w:hAnsi="Times New Roman" w:cs="Times New Roman"/>
          <w:color w:val="000000" w:themeColor="text1"/>
          <w:sz w:val="28"/>
          <w:szCs w:val="28"/>
        </w:rPr>
      </w:pPr>
      <w:r w:rsidRPr="002B48A0">
        <w:rPr>
          <w:rFonts w:ascii="Times New Roman" w:hAnsi="Times New Roman" w:cs="Times New Roman"/>
          <w:color w:val="000000" w:themeColor="text1"/>
          <w:sz w:val="28"/>
          <w:szCs w:val="28"/>
          <w:shd w:val="clear" w:color="auto" w:fill="FFFFFF"/>
        </w:rPr>
        <w:t xml:space="preserve">«Для нас игры в музее-заповеднике «Горки Ленинские» – знаковое событие, ведь впервые в </w:t>
      </w:r>
      <w:r>
        <w:rPr>
          <w:rFonts w:ascii="Times New Roman" w:hAnsi="Times New Roman" w:cs="Times New Roman"/>
          <w:color w:val="000000" w:themeColor="text1"/>
          <w:sz w:val="28"/>
          <w:szCs w:val="28"/>
          <w:shd w:val="clear" w:color="auto" w:fill="FFFFFF"/>
        </w:rPr>
        <w:t>музей-заповедник приедет делегация Республики Беларусь</w:t>
      </w:r>
      <w:r w:rsidRPr="002B48A0">
        <w:rPr>
          <w:rFonts w:ascii="Times New Roman" w:hAnsi="Times New Roman" w:cs="Times New Roman"/>
          <w:color w:val="000000" w:themeColor="text1"/>
          <w:sz w:val="28"/>
          <w:szCs w:val="28"/>
          <w:shd w:val="clear" w:color="auto" w:fill="FFFFFF"/>
        </w:rPr>
        <w:t>. В ходе игры каждая команда за короткий промежуток времени про</w:t>
      </w:r>
      <w:r>
        <w:rPr>
          <w:rFonts w:ascii="Times New Roman" w:hAnsi="Times New Roman" w:cs="Times New Roman"/>
          <w:color w:val="000000" w:themeColor="text1"/>
          <w:sz w:val="28"/>
          <w:szCs w:val="28"/>
          <w:shd w:val="clear" w:color="auto" w:fill="FFFFFF"/>
        </w:rPr>
        <w:t xml:space="preserve">йдёт </w:t>
      </w:r>
      <w:r w:rsidRPr="002B48A0">
        <w:rPr>
          <w:rFonts w:ascii="Times New Roman" w:hAnsi="Times New Roman" w:cs="Times New Roman"/>
          <w:color w:val="000000" w:themeColor="text1"/>
          <w:sz w:val="28"/>
          <w:szCs w:val="28"/>
          <w:shd w:val="clear" w:color="auto" w:fill="FFFFFF"/>
        </w:rPr>
        <w:t>свои этапы. Ребята пока</w:t>
      </w:r>
      <w:r>
        <w:rPr>
          <w:rFonts w:ascii="Times New Roman" w:hAnsi="Times New Roman" w:cs="Times New Roman"/>
          <w:color w:val="000000" w:themeColor="text1"/>
          <w:sz w:val="28"/>
          <w:szCs w:val="28"/>
          <w:shd w:val="clear" w:color="auto" w:fill="FFFFFF"/>
        </w:rPr>
        <w:t xml:space="preserve">жут </w:t>
      </w:r>
      <w:r w:rsidRPr="002B48A0">
        <w:rPr>
          <w:rFonts w:ascii="Times New Roman" w:hAnsi="Times New Roman" w:cs="Times New Roman"/>
          <w:color w:val="000000" w:themeColor="text1"/>
          <w:sz w:val="28"/>
          <w:szCs w:val="28"/>
          <w:shd w:val="clear" w:color="auto" w:fill="FFFFFF"/>
        </w:rPr>
        <w:t xml:space="preserve">отличную военную подготовку, собранность, дисциплинированность и любовь к Родине – качества, присущие настоящему патриоту. Здорово, что юнармейцы не только словами, но и настоящими делами </w:t>
      </w:r>
      <w:r>
        <w:rPr>
          <w:rFonts w:ascii="Times New Roman" w:hAnsi="Times New Roman" w:cs="Times New Roman"/>
          <w:color w:val="000000" w:themeColor="text1"/>
          <w:sz w:val="28"/>
          <w:szCs w:val="28"/>
          <w:shd w:val="clear" w:color="auto" w:fill="FFFFFF"/>
        </w:rPr>
        <w:t xml:space="preserve">доказывают </w:t>
      </w:r>
      <w:r w:rsidRPr="002B48A0">
        <w:rPr>
          <w:rFonts w:ascii="Times New Roman" w:hAnsi="Times New Roman" w:cs="Times New Roman"/>
          <w:color w:val="000000" w:themeColor="text1"/>
          <w:sz w:val="28"/>
          <w:szCs w:val="28"/>
          <w:shd w:val="clear" w:color="auto" w:fill="FFFFFF"/>
        </w:rPr>
        <w:t>свою готовность защищать страну», – отметил Евгений Лукошников, н</w:t>
      </w:r>
      <w:r w:rsidRPr="002B48A0">
        <w:rPr>
          <w:rFonts w:ascii="Times New Roman" w:hAnsi="Times New Roman" w:cs="Times New Roman"/>
          <w:color w:val="000000" w:themeColor="text1"/>
          <w:sz w:val="28"/>
          <w:szCs w:val="28"/>
        </w:rPr>
        <w:t>ачальник штаба Всероссийского детско-юношеского военно-патриотического общественного движения «Юнармия».</w:t>
      </w:r>
    </w:p>
    <w:p w14:paraId="2865941F" w14:textId="77777777" w:rsidR="0021171B" w:rsidRPr="002B48A0" w:rsidRDefault="0021171B" w:rsidP="0021171B">
      <w:pPr>
        <w:pStyle w:val="a4"/>
        <w:rPr>
          <w:rFonts w:ascii="Times New Roman" w:hAnsi="Times New Roman" w:cs="Times New Roman"/>
          <w:bCs/>
          <w:color w:val="000000" w:themeColor="text1"/>
          <w:sz w:val="28"/>
          <w:szCs w:val="28"/>
        </w:rPr>
      </w:pPr>
      <w:r w:rsidRPr="002B48A0">
        <w:rPr>
          <w:rFonts w:ascii="Times New Roman" w:hAnsi="Times New Roman" w:cs="Times New Roman"/>
          <w:color w:val="000000" w:themeColor="text1"/>
          <w:sz w:val="28"/>
          <w:szCs w:val="28"/>
        </w:rPr>
        <w:t>Испытания требуют особой подготовки участников. Например, в марш-броске «Болото» требуется п</w:t>
      </w:r>
      <w:r w:rsidRPr="002B48A0">
        <w:rPr>
          <w:rFonts w:ascii="Times New Roman" w:hAnsi="Times New Roman" w:cs="Times New Roman"/>
          <w:bCs/>
          <w:color w:val="000000" w:themeColor="text1"/>
          <w:sz w:val="28"/>
          <w:szCs w:val="28"/>
        </w:rPr>
        <w:t>опасть из пункта А в пункт Б, не касаясь земли. На соревновательном этапе из автомобильных шин выкладывают переправу, которую с помощью доски и шин необходимо переправиться преодолеть. К слову, это самый трудный конкурс, его результаты в общем зачёте считаются с двойным коэффициентом.</w:t>
      </w:r>
    </w:p>
    <w:p w14:paraId="5BF03E14" w14:textId="77777777" w:rsidR="0021171B" w:rsidRPr="002B48A0" w:rsidRDefault="0021171B" w:rsidP="0021171B">
      <w:pPr>
        <w:pStyle w:val="a4"/>
        <w:rPr>
          <w:rFonts w:ascii="Times New Roman" w:hAnsi="Times New Roman" w:cs="Times New Roman"/>
          <w:color w:val="000000" w:themeColor="text1"/>
          <w:sz w:val="28"/>
          <w:szCs w:val="28"/>
        </w:rPr>
      </w:pPr>
      <w:r w:rsidRPr="002B48A0">
        <w:rPr>
          <w:rFonts w:ascii="Times New Roman" w:hAnsi="Times New Roman" w:cs="Times New Roman"/>
          <w:bCs/>
          <w:color w:val="000000" w:themeColor="text1"/>
          <w:sz w:val="28"/>
          <w:szCs w:val="28"/>
        </w:rPr>
        <w:t xml:space="preserve">В конкурсе </w:t>
      </w:r>
      <w:r w:rsidRPr="002B48A0">
        <w:rPr>
          <w:rFonts w:ascii="Times New Roman" w:hAnsi="Times New Roman" w:cs="Times New Roman"/>
          <w:color w:val="000000" w:themeColor="text1"/>
          <w:sz w:val="28"/>
          <w:szCs w:val="28"/>
        </w:rPr>
        <w:t>«Воинские звания Вооруженных сил Российской Федерации» по предложенным пяти погонам юнармеец должен назвать соответствующее звание (рядовой – генерал-полковник, матрос – адмирал).</w:t>
      </w:r>
    </w:p>
    <w:p w14:paraId="2A8A76C9" w14:textId="77777777" w:rsidR="0021171B" w:rsidRPr="002B48A0" w:rsidRDefault="0021171B" w:rsidP="0021171B">
      <w:pPr>
        <w:pStyle w:val="a4"/>
        <w:rPr>
          <w:rFonts w:ascii="Times New Roman" w:hAnsi="Times New Roman" w:cs="Times New Roman"/>
          <w:color w:val="000000" w:themeColor="text1"/>
          <w:sz w:val="28"/>
          <w:szCs w:val="28"/>
        </w:rPr>
      </w:pPr>
      <w:r w:rsidRPr="002B48A0">
        <w:rPr>
          <w:rFonts w:ascii="Times New Roman" w:hAnsi="Times New Roman" w:cs="Times New Roman"/>
          <w:bCs/>
          <w:color w:val="000000" w:themeColor="text1"/>
          <w:sz w:val="28"/>
          <w:szCs w:val="28"/>
        </w:rPr>
        <w:t>На этапе «Защита от оружия массового поражения» школьники п</w:t>
      </w:r>
      <w:r w:rsidRPr="002B48A0">
        <w:rPr>
          <w:rFonts w:ascii="Times New Roman" w:hAnsi="Times New Roman" w:cs="Times New Roman"/>
          <w:color w:val="000000" w:themeColor="text1"/>
          <w:sz w:val="28"/>
          <w:szCs w:val="28"/>
        </w:rPr>
        <w:t>о команде «Плащ в рукава, чулки, перчатки надеть. Газы» должны выполнить норматив «Надевание общевойскового защитного комплекта, плаща в рукава и противогаза».</w:t>
      </w:r>
    </w:p>
    <w:p w14:paraId="1CFBB79E" w14:textId="06A1B771" w:rsidR="0021171B" w:rsidRPr="002B48A0" w:rsidRDefault="0021171B" w:rsidP="0021171B">
      <w:pPr>
        <w:pStyle w:val="a4"/>
        <w:rPr>
          <w:rFonts w:ascii="Times New Roman" w:hAnsi="Times New Roman" w:cs="Times New Roman"/>
          <w:color w:val="000000" w:themeColor="text1"/>
          <w:sz w:val="28"/>
          <w:szCs w:val="28"/>
          <w:shd w:val="clear" w:color="auto" w:fill="FFFFFF"/>
        </w:rPr>
      </w:pPr>
      <w:r w:rsidRPr="002B48A0">
        <w:rPr>
          <w:rFonts w:ascii="Times New Roman" w:hAnsi="Times New Roman" w:cs="Times New Roman"/>
          <w:bCs/>
          <w:color w:val="000000" w:themeColor="text1"/>
          <w:sz w:val="28"/>
          <w:szCs w:val="28"/>
        </w:rPr>
        <w:t>В конкурсе-смотре строя и песни «Статен в строю, силен в бою» участвует вся команда. Судьи оценивают</w:t>
      </w:r>
      <w:r w:rsidRPr="002B48A0">
        <w:rPr>
          <w:rFonts w:ascii="Times New Roman" w:hAnsi="Times New Roman" w:cs="Times New Roman"/>
          <w:b/>
          <w:color w:val="000000" w:themeColor="text1"/>
          <w:sz w:val="28"/>
          <w:szCs w:val="28"/>
        </w:rPr>
        <w:t xml:space="preserve"> </w:t>
      </w:r>
      <w:r w:rsidRPr="002B48A0">
        <w:rPr>
          <w:rFonts w:ascii="Times New Roman" w:hAnsi="Times New Roman" w:cs="Times New Roman"/>
          <w:color w:val="000000" w:themeColor="text1"/>
          <w:sz w:val="28"/>
          <w:szCs w:val="28"/>
        </w:rPr>
        <w:t xml:space="preserve">действия командира и внешний вид отряда, действия в составе отряда. </w:t>
      </w:r>
      <w:r w:rsidRPr="002B48A0">
        <w:rPr>
          <w:rFonts w:ascii="Times New Roman" w:hAnsi="Times New Roman" w:cs="Times New Roman"/>
          <w:color w:val="000000" w:themeColor="text1"/>
          <w:sz w:val="28"/>
          <w:szCs w:val="28"/>
          <w:shd w:val="clear" w:color="auto" w:fill="FFFFFF"/>
        </w:rPr>
        <w:br/>
      </w:r>
      <w:r w:rsidRPr="002B48A0">
        <w:rPr>
          <w:rFonts w:ascii="Times New Roman" w:hAnsi="Times New Roman" w:cs="Times New Roman"/>
          <w:color w:val="000000" w:themeColor="text1"/>
          <w:sz w:val="28"/>
          <w:szCs w:val="28"/>
        </w:rPr>
        <w:lastRenderedPageBreak/>
        <w:t>Традиционно игра сопровождается участием в акции «Письмо солдату»</w:t>
      </w:r>
      <w:r>
        <w:rPr>
          <w:rFonts w:ascii="Times New Roman" w:hAnsi="Times New Roman" w:cs="Times New Roman"/>
          <w:color w:val="000000" w:themeColor="text1"/>
          <w:sz w:val="28"/>
          <w:szCs w:val="28"/>
        </w:rPr>
        <w:t xml:space="preserve">. </w:t>
      </w:r>
      <w:r w:rsidRPr="002B48A0">
        <w:rPr>
          <w:rFonts w:ascii="Times New Roman" w:hAnsi="Times New Roman" w:cs="Times New Roman"/>
          <w:color w:val="000000" w:themeColor="text1"/>
          <w:spacing w:val="-6"/>
          <w:sz w:val="28"/>
          <w:szCs w:val="28"/>
        </w:rPr>
        <w:t xml:space="preserve">Ребята привозят трогательные письма и </w:t>
      </w:r>
      <w:r w:rsidRPr="002B48A0">
        <w:rPr>
          <w:rFonts w:ascii="Times New Roman" w:hAnsi="Times New Roman" w:cs="Times New Roman"/>
          <w:color w:val="000000" w:themeColor="text1"/>
          <w:sz w:val="28"/>
          <w:szCs w:val="28"/>
          <w:shd w:val="clear" w:color="auto" w:fill="FFFFFF"/>
        </w:rPr>
        <w:t>открытки со словами благодарности участникам специальной военной операции. В них пожелания здоровья, отваги, смелости</w:t>
      </w:r>
      <w:r w:rsidRPr="002B48A0">
        <w:rPr>
          <w:rFonts w:ascii="Times New Roman" w:hAnsi="Times New Roman" w:cs="Times New Roman"/>
          <w:color w:val="000000" w:themeColor="text1"/>
          <w:spacing w:val="-6"/>
          <w:sz w:val="28"/>
          <w:szCs w:val="28"/>
        </w:rPr>
        <w:t xml:space="preserve"> и просто добрые слова, которые помогут военнослужащим почувствовать тепло домашней заботы и поднимут боевой дух. Позже в</w:t>
      </w:r>
      <w:r w:rsidRPr="002B48A0">
        <w:rPr>
          <w:rFonts w:ascii="Times New Roman" w:hAnsi="Times New Roman" w:cs="Times New Roman"/>
          <w:color w:val="000000" w:themeColor="text1"/>
          <w:sz w:val="28"/>
          <w:szCs w:val="28"/>
          <w:shd w:val="clear" w:color="auto" w:fill="FFFFFF"/>
        </w:rPr>
        <w:t>се письма и рисунки отправят вместе с гуманитарной помощью в зону СВО.</w:t>
      </w:r>
    </w:p>
    <w:p w14:paraId="7FBFDD85" w14:textId="447EE00A" w:rsidR="0021171B" w:rsidRPr="002B48A0" w:rsidRDefault="0021171B" w:rsidP="0021171B">
      <w:pPr>
        <w:pStyle w:val="a4"/>
        <w:rPr>
          <w:rFonts w:ascii="Times New Roman" w:hAnsi="Times New Roman" w:cs="Times New Roman"/>
          <w:color w:val="000000" w:themeColor="text1"/>
          <w:spacing w:val="-6"/>
          <w:sz w:val="28"/>
          <w:szCs w:val="28"/>
        </w:rPr>
      </w:pPr>
      <w:r w:rsidRPr="002B48A0">
        <w:rPr>
          <w:rFonts w:ascii="Times New Roman" w:hAnsi="Times New Roman" w:cs="Times New Roman"/>
          <w:color w:val="000000" w:themeColor="text1"/>
          <w:spacing w:val="-6"/>
          <w:sz w:val="28"/>
          <w:szCs w:val="28"/>
        </w:rPr>
        <w:t xml:space="preserve">«Музею-заповеднику «Горки Ленинские» важно быть не только принимающей стороной. Мы приглашаем посетителей болеть, наблюдать за участниками патриотической программы. Это не только зрелищное мероприятие, но и весьма познавательное. Ведь школьники отвечают на вопросы об истории нашей страны и вооруженных сил», – </w:t>
      </w:r>
      <w:r>
        <w:rPr>
          <w:rFonts w:ascii="Times New Roman" w:hAnsi="Times New Roman" w:cs="Times New Roman"/>
          <w:color w:val="000000" w:themeColor="text1"/>
          <w:spacing w:val="-6"/>
          <w:sz w:val="28"/>
          <w:szCs w:val="28"/>
        </w:rPr>
        <w:t>отметил Евгений Сарамуд,</w:t>
      </w:r>
      <w:r w:rsidRPr="002B48A0">
        <w:rPr>
          <w:rFonts w:ascii="Times New Roman" w:hAnsi="Times New Roman" w:cs="Times New Roman"/>
          <w:color w:val="000000" w:themeColor="text1"/>
          <w:spacing w:val="-6"/>
          <w:sz w:val="28"/>
          <w:szCs w:val="28"/>
        </w:rPr>
        <w:t xml:space="preserve"> директор музе-заповедника «Горки Ленинские». </w:t>
      </w:r>
    </w:p>
    <w:p w14:paraId="7EA22F33" w14:textId="288F8A49" w:rsidR="0021171B" w:rsidRPr="002B48A0" w:rsidRDefault="0021171B" w:rsidP="0021171B">
      <w:pPr>
        <w:pStyle w:val="a4"/>
        <w:rPr>
          <w:rFonts w:ascii="Times New Roman" w:hAnsi="Times New Roman" w:cs="Times New Roman"/>
          <w:color w:val="000000" w:themeColor="text1"/>
          <w:spacing w:val="-6"/>
          <w:sz w:val="28"/>
          <w:szCs w:val="28"/>
        </w:rPr>
      </w:pPr>
      <w:r w:rsidRPr="002B48A0">
        <w:rPr>
          <w:rFonts w:ascii="Times New Roman" w:hAnsi="Times New Roman" w:cs="Times New Roman"/>
          <w:color w:val="000000" w:themeColor="text1"/>
          <w:spacing w:val="-6"/>
          <w:sz w:val="28"/>
          <w:szCs w:val="28"/>
        </w:rPr>
        <w:t xml:space="preserve">Не всем юнармейцам испытания даются легко. Поэтому для восстановления сил на играх </w:t>
      </w:r>
      <w:r>
        <w:rPr>
          <w:rFonts w:ascii="Times New Roman" w:hAnsi="Times New Roman" w:cs="Times New Roman"/>
          <w:color w:val="000000" w:themeColor="text1"/>
          <w:spacing w:val="-6"/>
          <w:sz w:val="28"/>
          <w:szCs w:val="28"/>
        </w:rPr>
        <w:t xml:space="preserve">будет </w:t>
      </w:r>
      <w:r w:rsidRPr="002B48A0">
        <w:rPr>
          <w:rFonts w:ascii="Times New Roman" w:hAnsi="Times New Roman" w:cs="Times New Roman"/>
          <w:color w:val="000000" w:themeColor="text1"/>
          <w:spacing w:val="-6"/>
          <w:sz w:val="28"/>
          <w:szCs w:val="28"/>
        </w:rPr>
        <w:t>работ</w:t>
      </w:r>
      <w:r>
        <w:rPr>
          <w:rFonts w:ascii="Times New Roman" w:hAnsi="Times New Roman" w:cs="Times New Roman"/>
          <w:color w:val="000000" w:themeColor="text1"/>
          <w:spacing w:val="-6"/>
          <w:sz w:val="28"/>
          <w:szCs w:val="28"/>
        </w:rPr>
        <w:t>ать</w:t>
      </w:r>
      <w:r w:rsidRPr="002B48A0">
        <w:rPr>
          <w:rFonts w:ascii="Times New Roman" w:hAnsi="Times New Roman" w:cs="Times New Roman"/>
          <w:color w:val="000000" w:themeColor="text1"/>
          <w:spacing w:val="-6"/>
          <w:sz w:val="28"/>
          <w:szCs w:val="28"/>
        </w:rPr>
        <w:t xml:space="preserve"> полевая кухня, которая в среднем готовит около двух тонн настоящей солдатской каши и примерно столько же чая. </w:t>
      </w:r>
    </w:p>
    <w:p w14:paraId="2EF9A958" w14:textId="77777777" w:rsidR="0021171B" w:rsidRDefault="0021171B" w:rsidP="0021171B">
      <w:pPr>
        <w:contextualSpacing/>
        <w:rPr>
          <w:color w:val="000000" w:themeColor="text1"/>
          <w:sz w:val="28"/>
          <w:szCs w:val="28"/>
        </w:rPr>
      </w:pPr>
      <w:r w:rsidRPr="002B48A0">
        <w:rPr>
          <w:color w:val="000000" w:themeColor="text1"/>
          <w:sz w:val="28"/>
          <w:szCs w:val="28"/>
        </w:rPr>
        <w:t>Итоги игр подводит главный судья, который после обработки всех протоколов определяет команды-победители. Юнармейцы, занявшие 1-3 места в каждом конкурсе, награждаются грамотами. Победители в общекомандном зачёте получают памятный кубок и грамоту.</w:t>
      </w:r>
    </w:p>
    <w:p w14:paraId="0B08FCD4" w14:textId="17E56982" w:rsidR="006D5075" w:rsidRPr="002B48A0" w:rsidRDefault="006D5075" w:rsidP="0021171B">
      <w:pPr>
        <w:contextualSpacing/>
        <w:rPr>
          <w:color w:val="000000" w:themeColor="text1"/>
          <w:sz w:val="28"/>
          <w:szCs w:val="28"/>
        </w:rPr>
      </w:pPr>
      <w:r>
        <w:rPr>
          <w:color w:val="000000" w:themeColor="text1"/>
          <w:sz w:val="28"/>
          <w:szCs w:val="28"/>
        </w:rPr>
        <w:t xml:space="preserve">После награждения команды посетят экскурсионные программы в музеях «Горок Ленинских». </w:t>
      </w:r>
    </w:p>
    <w:p w14:paraId="3AE26B83" w14:textId="77777777" w:rsidR="0021171B" w:rsidRPr="002B48A0" w:rsidRDefault="0021171B" w:rsidP="0021171B">
      <w:pPr>
        <w:contextualSpacing/>
        <w:rPr>
          <w:color w:val="000000" w:themeColor="text1"/>
          <w:sz w:val="28"/>
          <w:szCs w:val="28"/>
        </w:rPr>
      </w:pPr>
      <w:r w:rsidRPr="002B48A0">
        <w:rPr>
          <w:color w:val="000000" w:themeColor="text1"/>
          <w:sz w:val="28"/>
          <w:szCs w:val="28"/>
        </w:rPr>
        <w:t xml:space="preserve">Игры «Юнармия, вперёд!» стали продолжением советских военно-спортивных соревнования для детей и подростков «Зарница» (с 1967 г.) и «Орлёнок» (с 1972 г.). </w:t>
      </w:r>
    </w:p>
    <w:p w14:paraId="1B435290" w14:textId="77777777" w:rsidR="0021171B" w:rsidRDefault="0021171B" w:rsidP="0021171B">
      <w:pPr>
        <w:contextualSpacing/>
        <w:jc w:val="both"/>
        <w:rPr>
          <w:sz w:val="28"/>
          <w:szCs w:val="28"/>
        </w:rPr>
      </w:pPr>
    </w:p>
    <w:p w14:paraId="5AAA54B8" w14:textId="7C75C5C2" w:rsidR="0021171B" w:rsidRDefault="0021171B" w:rsidP="0021171B">
      <w:pPr>
        <w:contextualSpacing/>
        <w:jc w:val="both"/>
        <w:rPr>
          <w:sz w:val="28"/>
          <w:szCs w:val="28"/>
        </w:rPr>
      </w:pPr>
      <w:r>
        <w:rPr>
          <w:sz w:val="28"/>
          <w:szCs w:val="28"/>
        </w:rPr>
        <w:t xml:space="preserve">Иллюстрации: </w:t>
      </w:r>
      <w:hyperlink r:id="rId4" w:history="1">
        <w:r w:rsidRPr="001F446B">
          <w:rPr>
            <w:rStyle w:val="a5"/>
            <w:sz w:val="28"/>
            <w:szCs w:val="28"/>
          </w:rPr>
          <w:t>https://cloud.mail.ru/public/K1ea/ryP76jLkx</w:t>
        </w:r>
      </w:hyperlink>
    </w:p>
    <w:p w14:paraId="0BE7AE90" w14:textId="77777777" w:rsidR="0021171B" w:rsidRPr="0018038C" w:rsidRDefault="0021171B" w:rsidP="0021171B">
      <w:pPr>
        <w:contextualSpacing/>
        <w:jc w:val="both"/>
        <w:rPr>
          <w:sz w:val="28"/>
          <w:szCs w:val="28"/>
        </w:rPr>
      </w:pPr>
    </w:p>
    <w:p w14:paraId="5F57DF56" w14:textId="77777777" w:rsidR="006E643F" w:rsidRDefault="006E643F"/>
    <w:sectPr w:rsidR="006E643F" w:rsidSect="007F17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1B"/>
    <w:rsid w:val="0021171B"/>
    <w:rsid w:val="002D22A9"/>
    <w:rsid w:val="002E4A96"/>
    <w:rsid w:val="006D5075"/>
    <w:rsid w:val="006E643F"/>
    <w:rsid w:val="007F17D1"/>
    <w:rsid w:val="00C108BD"/>
    <w:rsid w:val="00CC5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96C55"/>
  <w15:chartTrackingRefBased/>
  <w15:docId w15:val="{B9634B93-9757-4AF0-BE3E-625AD13D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71B"/>
    <w:pPr>
      <w:spacing w:after="0" w:line="240" w:lineRule="auto"/>
    </w:pPr>
    <w:rPr>
      <w:rFonts w:ascii="Times New Roman" w:eastAsia="Times New Roman" w:hAnsi="Times New Roman"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1171B"/>
    <w:rPr>
      <w:i/>
      <w:iCs/>
    </w:rPr>
  </w:style>
  <w:style w:type="paragraph" w:styleId="a4">
    <w:name w:val="No Spacing"/>
    <w:uiPriority w:val="1"/>
    <w:qFormat/>
    <w:rsid w:val="0021171B"/>
    <w:pPr>
      <w:spacing w:after="0" w:line="240" w:lineRule="auto"/>
    </w:pPr>
  </w:style>
  <w:style w:type="character" w:styleId="a5">
    <w:name w:val="Hyperlink"/>
    <w:basedOn w:val="a0"/>
    <w:uiPriority w:val="99"/>
    <w:unhideWhenUsed/>
    <w:rsid w:val="0021171B"/>
    <w:rPr>
      <w:color w:val="0000FF"/>
      <w:u w:val="single"/>
    </w:rPr>
  </w:style>
  <w:style w:type="character" w:styleId="a6">
    <w:name w:val="Unresolved Mention"/>
    <w:basedOn w:val="a0"/>
    <w:uiPriority w:val="99"/>
    <w:semiHidden/>
    <w:unhideWhenUsed/>
    <w:rsid w:val="00211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loud.mail.ru/public/K1ea/ryP76jLk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626</Words>
  <Characters>3573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3</cp:revision>
  <dcterms:created xsi:type="dcterms:W3CDTF">2024-04-16T09:44:00Z</dcterms:created>
  <dcterms:modified xsi:type="dcterms:W3CDTF">2024-04-18T09:07:00Z</dcterms:modified>
</cp:coreProperties>
</file>